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607" w:rsidRPr="00175607" w:rsidRDefault="00175607" w:rsidP="009A1074">
      <w:pPr>
        <w:rPr>
          <w:rFonts w:ascii="Baskerville Old Face" w:hAnsi="Baskerville Old Face"/>
          <w:b/>
          <w:sz w:val="28"/>
          <w:szCs w:val="28"/>
        </w:rPr>
      </w:pPr>
      <w:r w:rsidRPr="00175607">
        <w:rPr>
          <w:rFonts w:ascii="Comic Sans MS" w:hAnsi="Comic Sans MS"/>
          <w:b/>
          <w:noProof/>
          <w:color w:val="17365D" w:themeColor="text2" w:themeShade="BF"/>
          <w:sz w:val="28"/>
          <w:szCs w:val="28"/>
        </w:rPr>
        <mc:AlternateContent>
          <mc:Choice Requires="wps">
            <w:drawing>
              <wp:anchor distT="45720" distB="45720" distL="114300" distR="114300" simplePos="0" relativeHeight="251659264" behindDoc="0" locked="0" layoutInCell="1" allowOverlap="1">
                <wp:simplePos x="0" y="0"/>
                <wp:positionH relativeFrom="column">
                  <wp:posOffset>-264795</wp:posOffset>
                </wp:positionH>
                <wp:positionV relativeFrom="paragraph">
                  <wp:posOffset>-220345</wp:posOffset>
                </wp:positionV>
                <wp:extent cx="6280150" cy="9315450"/>
                <wp:effectExtent l="0" t="0" r="25400" b="19050"/>
                <wp:wrapThrough wrapText="bothSides">
                  <wp:wrapPolygon edited="0">
                    <wp:start x="0" y="0"/>
                    <wp:lineTo x="0" y="21600"/>
                    <wp:lineTo x="21622" y="21600"/>
                    <wp:lineTo x="21622" y="0"/>
                    <wp:lineTo x="0" y="0"/>
                  </wp:wrapPolygon>
                </wp:wrapThrough>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9315450"/>
                        </a:xfrm>
                        <a:prstGeom prst="rect">
                          <a:avLst/>
                        </a:prstGeom>
                        <a:solidFill>
                          <a:schemeClr val="tx2">
                            <a:lumMod val="20000"/>
                            <a:lumOff val="80000"/>
                          </a:schemeClr>
                        </a:solidFill>
                        <a:ln w="9525">
                          <a:solidFill>
                            <a:srgbClr val="000000"/>
                          </a:solidFill>
                          <a:miter lim="800000"/>
                          <a:headEnd/>
                          <a:tailEnd/>
                        </a:ln>
                      </wps:spPr>
                      <wps:txbx>
                        <w:txbxContent>
                          <w:p w:rsidR="00175607" w:rsidRDefault="00175607" w:rsidP="00175607">
                            <w:pPr>
                              <w:jc w:val="center"/>
                              <w:rPr>
                                <w:sz w:val="40"/>
                                <w:szCs w:val="40"/>
                              </w:rPr>
                            </w:pPr>
                          </w:p>
                          <w:p w:rsidR="00B30A92" w:rsidRDefault="00B30A92" w:rsidP="00175607">
                            <w:pPr>
                              <w:jc w:val="center"/>
                              <w:rPr>
                                <w:b/>
                                <w:sz w:val="40"/>
                                <w:szCs w:val="40"/>
                              </w:rPr>
                            </w:pPr>
                          </w:p>
                          <w:p w:rsidR="00175607" w:rsidRDefault="00175607" w:rsidP="00175607">
                            <w:pPr>
                              <w:jc w:val="center"/>
                              <w:rPr>
                                <w:b/>
                                <w:sz w:val="40"/>
                                <w:szCs w:val="40"/>
                              </w:rPr>
                            </w:pPr>
                            <w:r w:rsidRPr="00B30A92">
                              <w:rPr>
                                <w:b/>
                                <w:sz w:val="40"/>
                                <w:szCs w:val="40"/>
                              </w:rPr>
                              <w:t xml:space="preserve">Tilvenning </w:t>
                            </w:r>
                            <w:r w:rsidR="00FC41CA">
                              <w:rPr>
                                <w:b/>
                                <w:sz w:val="40"/>
                                <w:szCs w:val="40"/>
                              </w:rPr>
                              <w:t>i</w:t>
                            </w:r>
                          </w:p>
                          <w:p w:rsidR="00FC41CA" w:rsidRPr="00B30A92" w:rsidRDefault="00FC41CA" w:rsidP="00175607">
                            <w:pPr>
                              <w:jc w:val="center"/>
                              <w:rPr>
                                <w:b/>
                                <w:sz w:val="40"/>
                                <w:szCs w:val="40"/>
                              </w:rPr>
                            </w:pPr>
                            <w:r>
                              <w:rPr>
                                <w:b/>
                                <w:sz w:val="40"/>
                                <w:szCs w:val="40"/>
                              </w:rPr>
                              <w:t>Fetsund barnehage</w:t>
                            </w:r>
                          </w:p>
                          <w:p w:rsidR="00175607" w:rsidRDefault="00175607" w:rsidP="00175607"/>
                          <w:p w:rsidR="00175607" w:rsidRDefault="00175607" w:rsidP="00175607"/>
                          <w:p w:rsidR="00175607" w:rsidRDefault="00175607" w:rsidP="00175607"/>
                          <w:p w:rsidR="00175607" w:rsidRDefault="00FC41CA" w:rsidP="00FC41CA">
                            <w:pPr>
                              <w:jc w:val="center"/>
                            </w:pPr>
                            <w:r w:rsidRPr="00B30A92">
                              <w:drawing>
                                <wp:inline distT="0" distB="0" distL="0" distR="0" wp14:anchorId="36B5DB18" wp14:editId="79A30AD8">
                                  <wp:extent cx="3916743" cy="1949220"/>
                                  <wp:effectExtent l="0" t="0" r="762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8965" cy="1960279"/>
                                          </a:xfrm>
                                          <a:prstGeom prst="rect">
                                            <a:avLst/>
                                          </a:prstGeom>
                                          <a:noFill/>
                                          <a:ln>
                                            <a:noFill/>
                                          </a:ln>
                                        </pic:spPr>
                                      </pic:pic>
                                    </a:graphicData>
                                  </a:graphic>
                                </wp:inline>
                              </w:drawing>
                            </w:r>
                          </w:p>
                          <w:p w:rsidR="00175607" w:rsidRDefault="00175607" w:rsidP="00175607"/>
                          <w:p w:rsidR="00175607" w:rsidRDefault="00175607" w:rsidP="00B30A92">
                            <w:pPr>
                              <w:jc w:val="center"/>
                            </w:pPr>
                          </w:p>
                          <w:p w:rsidR="00175607" w:rsidRDefault="00175607" w:rsidP="00B30A92">
                            <w:pPr>
                              <w:jc w:val="center"/>
                            </w:pPr>
                          </w:p>
                          <w:p w:rsidR="00175607" w:rsidRDefault="00175607" w:rsidP="00175607"/>
                          <w:p w:rsidR="00175607" w:rsidRPr="00FC41CA" w:rsidRDefault="00175607" w:rsidP="00175607">
                            <w:pPr>
                              <w:jc w:val="center"/>
                              <w:rPr>
                                <w:b/>
                                <w:sz w:val="24"/>
                                <w:szCs w:val="24"/>
                              </w:rPr>
                            </w:pPr>
                            <w:r w:rsidRPr="00FC41CA">
                              <w:rPr>
                                <w:b/>
                                <w:sz w:val="24"/>
                                <w:szCs w:val="24"/>
                              </w:rPr>
                              <w:t>INFORMASJON OM:</w:t>
                            </w:r>
                          </w:p>
                          <w:p w:rsidR="00175607" w:rsidRPr="00FC41CA" w:rsidRDefault="00FC41CA" w:rsidP="00175607">
                            <w:pPr>
                              <w:jc w:val="center"/>
                              <w:rPr>
                                <w:sz w:val="24"/>
                                <w:szCs w:val="24"/>
                              </w:rPr>
                            </w:pPr>
                            <w:r w:rsidRPr="00FC41CA">
                              <w:rPr>
                                <w:sz w:val="24"/>
                                <w:szCs w:val="24"/>
                              </w:rPr>
                              <w:t>B</w:t>
                            </w:r>
                            <w:r w:rsidR="00175607" w:rsidRPr="00FC41CA">
                              <w:rPr>
                                <w:sz w:val="24"/>
                                <w:szCs w:val="24"/>
                              </w:rPr>
                              <w:t>arnehage</w:t>
                            </w:r>
                            <w:r w:rsidRPr="00FC41CA">
                              <w:rPr>
                                <w:sz w:val="24"/>
                                <w:szCs w:val="24"/>
                              </w:rPr>
                              <w:t>n</w:t>
                            </w:r>
                          </w:p>
                          <w:p w:rsidR="00175607" w:rsidRPr="00FC41CA" w:rsidRDefault="00175607" w:rsidP="00175607">
                            <w:pPr>
                              <w:jc w:val="center"/>
                              <w:rPr>
                                <w:sz w:val="24"/>
                                <w:szCs w:val="24"/>
                              </w:rPr>
                            </w:pPr>
                            <w:r w:rsidRPr="00FC41CA">
                              <w:rPr>
                                <w:sz w:val="24"/>
                                <w:szCs w:val="24"/>
                              </w:rPr>
                              <w:t>Tilvenning, basert på Jåttåmodellen</w:t>
                            </w:r>
                          </w:p>
                          <w:p w:rsidR="00175607" w:rsidRPr="00FC41CA" w:rsidRDefault="00175607" w:rsidP="00175607">
                            <w:pPr>
                              <w:jc w:val="center"/>
                              <w:rPr>
                                <w:sz w:val="24"/>
                                <w:szCs w:val="24"/>
                              </w:rPr>
                            </w:pPr>
                            <w:r w:rsidRPr="00FC41CA">
                              <w:rPr>
                                <w:sz w:val="24"/>
                                <w:szCs w:val="24"/>
                              </w:rPr>
                              <w:t>Veiledning for foreldre</w:t>
                            </w:r>
                          </w:p>
                          <w:p w:rsidR="00175607" w:rsidRPr="00FC41CA" w:rsidRDefault="00175607" w:rsidP="00175607">
                            <w:pPr>
                              <w:jc w:val="center"/>
                              <w:rPr>
                                <w:sz w:val="24"/>
                                <w:szCs w:val="24"/>
                              </w:rPr>
                            </w:pPr>
                            <w:r w:rsidRPr="00FC41CA">
                              <w:rPr>
                                <w:sz w:val="24"/>
                                <w:szCs w:val="24"/>
                              </w:rPr>
                              <w:t>Praktiske opplysninger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margin-left:-20.85pt;margin-top:-17.35pt;width:494.5pt;height:7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ZnQwIAAIIEAAAOAAAAZHJzL2Uyb0RvYy54bWysVMlu2zAQvRfoPxC811pqJ45gOUidpiiQ&#10;LkDSD6AoyiJCcliStpR+fYeU7TjtrehF4Gxv3mxaXY9akb1wXoKpaTHLKRGGQyvNtqY/Hu/eLSnx&#10;gZmWKTCips/C0+v12zerwVaihB5UKxxBEOOrwda0D8FWWeZ5LzTzM7DCoLEDp1lA0W2z1rEB0bXK&#10;yjy/yAZwrXXAhfeovZ2MdJ3wu07w8K3rvAhE1RS5hfR16dvEb7ZesWrrmO0lP9Bg/8BCM2kw6Qnq&#10;lgVGdk7+BaUld+ChCzMOOoOuk1ykGrCaIv+jmoeeWZFqweZ4e2qT/3+w/Ov+uyOyrWlZXFJimMYh&#10;PYonHxp48qSMDRqsr9DvwaJnGD/AiINOxXp7Dxy9DGx6ZrbixjkYesFaJFjEyOwsdMLxEaQZvkCL&#10;edguQAIaO6dj97AfBNFxUM+n4YgxEI7Ki3KZFws0cbRdvS8WcxRiDlYdw63z4ZMATeKjpg6nn+DZ&#10;/t6HyfXoErN5ULK9k0olIW6c2ChH9gx3JYxlClU7jVwnHe5bftgYVONeTerlUY1M0t5GlMTrVQJl&#10;yIDEF+UiAb+yebdtTqkj3JQnAp5z1DLgsSipa5qSHsjEjn80LRbIqsCkmt4YrMxhBLHrU//D2Izo&#10;GOfSQPuMw3AwHQUeMT56cL8oGfAgaup/7pgTlKjPBgd6Vczn8YKSMF9clii4c0tzbmGGIxT2kZLp&#10;uQnp6iJHAzc4+E6mkbwwOXDFRU/NOxxlvKRzOXm9/DrWvwEAAP//AwBQSwMEFAAGAAgAAAAhAPm2&#10;Mw/gAAAADAEAAA8AAABkcnMvZG93bnJldi54bWxMj8FOwzAMhu9IvENkJG5buqZirDSdJgSnSggG&#10;QhyzxmsrGqdqsq68PebEbr/lT78/F9vZ9WLCMXSeNKyWCQik2tuOGg0f78+LexAhGrKm94QafjDA&#10;try+Kkxu/ZnecNrHRnAJhdxoaGMccilD3aIzYekHJN4d/ehM5HFspB3NmctdL9MkuZPOdMQXWjPg&#10;Y4v19/7kNLxUxx2mm0pVk6Gke/p8DeGr0fr2Zt49gIg4x38Y/vRZHUp2OvgT2SB6DYtstWaUg8o4&#10;MLHJ1grEgdFMpQpkWcjLJ8pfAAAA//8DAFBLAQItABQABgAIAAAAIQC2gziS/gAAAOEBAAATAAAA&#10;AAAAAAAAAAAAAAAAAABbQ29udGVudF9UeXBlc10ueG1sUEsBAi0AFAAGAAgAAAAhADj9If/WAAAA&#10;lAEAAAsAAAAAAAAAAAAAAAAALwEAAF9yZWxzLy5yZWxzUEsBAi0AFAAGAAgAAAAhAKBplmdDAgAA&#10;ggQAAA4AAAAAAAAAAAAAAAAALgIAAGRycy9lMm9Eb2MueG1sUEsBAi0AFAAGAAgAAAAhAPm2Mw/g&#10;AAAADAEAAA8AAAAAAAAAAAAAAAAAnQQAAGRycy9kb3ducmV2LnhtbFBLBQYAAAAABAAEAPMAAACq&#10;BQAAAAA=&#10;" fillcolor="#c6d9f1 [671]">
                <v:textbox>
                  <w:txbxContent>
                    <w:p w:rsidR="00175607" w:rsidRDefault="00175607" w:rsidP="00175607">
                      <w:pPr>
                        <w:jc w:val="center"/>
                        <w:rPr>
                          <w:sz w:val="40"/>
                          <w:szCs w:val="40"/>
                        </w:rPr>
                      </w:pPr>
                    </w:p>
                    <w:p w:rsidR="00B30A92" w:rsidRDefault="00B30A92" w:rsidP="00175607">
                      <w:pPr>
                        <w:jc w:val="center"/>
                        <w:rPr>
                          <w:b/>
                          <w:sz w:val="40"/>
                          <w:szCs w:val="40"/>
                        </w:rPr>
                      </w:pPr>
                    </w:p>
                    <w:p w:rsidR="00175607" w:rsidRDefault="00175607" w:rsidP="00175607">
                      <w:pPr>
                        <w:jc w:val="center"/>
                        <w:rPr>
                          <w:b/>
                          <w:sz w:val="40"/>
                          <w:szCs w:val="40"/>
                        </w:rPr>
                      </w:pPr>
                      <w:r w:rsidRPr="00B30A92">
                        <w:rPr>
                          <w:b/>
                          <w:sz w:val="40"/>
                          <w:szCs w:val="40"/>
                        </w:rPr>
                        <w:t xml:space="preserve">Tilvenning </w:t>
                      </w:r>
                      <w:r w:rsidR="00FC41CA">
                        <w:rPr>
                          <w:b/>
                          <w:sz w:val="40"/>
                          <w:szCs w:val="40"/>
                        </w:rPr>
                        <w:t>i</w:t>
                      </w:r>
                    </w:p>
                    <w:p w:rsidR="00FC41CA" w:rsidRPr="00B30A92" w:rsidRDefault="00FC41CA" w:rsidP="00175607">
                      <w:pPr>
                        <w:jc w:val="center"/>
                        <w:rPr>
                          <w:b/>
                          <w:sz w:val="40"/>
                          <w:szCs w:val="40"/>
                        </w:rPr>
                      </w:pPr>
                      <w:r>
                        <w:rPr>
                          <w:b/>
                          <w:sz w:val="40"/>
                          <w:szCs w:val="40"/>
                        </w:rPr>
                        <w:t>Fetsund barnehage</w:t>
                      </w:r>
                    </w:p>
                    <w:p w:rsidR="00175607" w:rsidRDefault="00175607" w:rsidP="00175607"/>
                    <w:p w:rsidR="00175607" w:rsidRDefault="00175607" w:rsidP="00175607"/>
                    <w:p w:rsidR="00175607" w:rsidRDefault="00175607" w:rsidP="00175607"/>
                    <w:p w:rsidR="00175607" w:rsidRDefault="00FC41CA" w:rsidP="00FC41CA">
                      <w:pPr>
                        <w:jc w:val="center"/>
                      </w:pPr>
                      <w:r w:rsidRPr="00B30A92">
                        <w:drawing>
                          <wp:inline distT="0" distB="0" distL="0" distR="0" wp14:anchorId="36B5DB18" wp14:editId="79A30AD8">
                            <wp:extent cx="3916743" cy="1949220"/>
                            <wp:effectExtent l="0" t="0" r="762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8965" cy="1960279"/>
                                    </a:xfrm>
                                    <a:prstGeom prst="rect">
                                      <a:avLst/>
                                    </a:prstGeom>
                                    <a:noFill/>
                                    <a:ln>
                                      <a:noFill/>
                                    </a:ln>
                                  </pic:spPr>
                                </pic:pic>
                              </a:graphicData>
                            </a:graphic>
                          </wp:inline>
                        </w:drawing>
                      </w:r>
                    </w:p>
                    <w:p w:rsidR="00175607" w:rsidRDefault="00175607" w:rsidP="00175607"/>
                    <w:p w:rsidR="00175607" w:rsidRDefault="00175607" w:rsidP="00B30A92">
                      <w:pPr>
                        <w:jc w:val="center"/>
                      </w:pPr>
                    </w:p>
                    <w:p w:rsidR="00175607" w:rsidRDefault="00175607" w:rsidP="00B30A92">
                      <w:pPr>
                        <w:jc w:val="center"/>
                      </w:pPr>
                    </w:p>
                    <w:p w:rsidR="00175607" w:rsidRDefault="00175607" w:rsidP="00175607"/>
                    <w:p w:rsidR="00175607" w:rsidRPr="00FC41CA" w:rsidRDefault="00175607" w:rsidP="00175607">
                      <w:pPr>
                        <w:jc w:val="center"/>
                        <w:rPr>
                          <w:b/>
                          <w:sz w:val="24"/>
                          <w:szCs w:val="24"/>
                        </w:rPr>
                      </w:pPr>
                      <w:r w:rsidRPr="00FC41CA">
                        <w:rPr>
                          <w:b/>
                          <w:sz w:val="24"/>
                          <w:szCs w:val="24"/>
                        </w:rPr>
                        <w:t>INFORMASJON OM:</w:t>
                      </w:r>
                    </w:p>
                    <w:p w:rsidR="00175607" w:rsidRPr="00FC41CA" w:rsidRDefault="00FC41CA" w:rsidP="00175607">
                      <w:pPr>
                        <w:jc w:val="center"/>
                        <w:rPr>
                          <w:sz w:val="24"/>
                          <w:szCs w:val="24"/>
                        </w:rPr>
                      </w:pPr>
                      <w:r w:rsidRPr="00FC41CA">
                        <w:rPr>
                          <w:sz w:val="24"/>
                          <w:szCs w:val="24"/>
                        </w:rPr>
                        <w:t>B</w:t>
                      </w:r>
                      <w:r w:rsidR="00175607" w:rsidRPr="00FC41CA">
                        <w:rPr>
                          <w:sz w:val="24"/>
                          <w:szCs w:val="24"/>
                        </w:rPr>
                        <w:t>arnehage</w:t>
                      </w:r>
                      <w:r w:rsidRPr="00FC41CA">
                        <w:rPr>
                          <w:sz w:val="24"/>
                          <w:szCs w:val="24"/>
                        </w:rPr>
                        <w:t>n</w:t>
                      </w:r>
                    </w:p>
                    <w:p w:rsidR="00175607" w:rsidRPr="00FC41CA" w:rsidRDefault="00175607" w:rsidP="00175607">
                      <w:pPr>
                        <w:jc w:val="center"/>
                        <w:rPr>
                          <w:sz w:val="24"/>
                          <w:szCs w:val="24"/>
                        </w:rPr>
                      </w:pPr>
                      <w:r w:rsidRPr="00FC41CA">
                        <w:rPr>
                          <w:sz w:val="24"/>
                          <w:szCs w:val="24"/>
                        </w:rPr>
                        <w:t>Tilvenning, basert på Jåttåmodellen</w:t>
                      </w:r>
                    </w:p>
                    <w:p w:rsidR="00175607" w:rsidRPr="00FC41CA" w:rsidRDefault="00175607" w:rsidP="00175607">
                      <w:pPr>
                        <w:jc w:val="center"/>
                        <w:rPr>
                          <w:sz w:val="24"/>
                          <w:szCs w:val="24"/>
                        </w:rPr>
                      </w:pPr>
                      <w:r w:rsidRPr="00FC41CA">
                        <w:rPr>
                          <w:sz w:val="24"/>
                          <w:szCs w:val="24"/>
                        </w:rPr>
                        <w:t>Veiledning for foreldre</w:t>
                      </w:r>
                    </w:p>
                    <w:p w:rsidR="00175607" w:rsidRPr="00FC41CA" w:rsidRDefault="00175607" w:rsidP="00175607">
                      <w:pPr>
                        <w:jc w:val="center"/>
                        <w:rPr>
                          <w:sz w:val="24"/>
                          <w:szCs w:val="24"/>
                        </w:rPr>
                      </w:pPr>
                      <w:r w:rsidRPr="00FC41CA">
                        <w:rPr>
                          <w:sz w:val="24"/>
                          <w:szCs w:val="24"/>
                        </w:rPr>
                        <w:t>Praktiske opplysninger</w:t>
                      </w:r>
                    </w:p>
                  </w:txbxContent>
                </v:textbox>
                <w10:wrap type="through"/>
              </v:shape>
            </w:pict>
          </mc:Fallback>
        </mc:AlternateContent>
      </w:r>
    </w:p>
    <w:p w:rsidR="00B30A92" w:rsidRDefault="00B30A92" w:rsidP="009A1074">
      <w:pPr>
        <w:rPr>
          <w:rFonts w:cstheme="minorHAnsi"/>
          <w:b/>
        </w:rPr>
      </w:pPr>
    </w:p>
    <w:p w:rsidR="00664D43" w:rsidRPr="00A15817" w:rsidRDefault="00664D43" w:rsidP="00A15817">
      <w:pPr>
        <w:shd w:val="clear" w:color="auto" w:fill="DBE5F1" w:themeFill="accent1" w:themeFillTint="33"/>
        <w:rPr>
          <w:rFonts w:cstheme="minorHAnsi"/>
          <w:b/>
          <w:sz w:val="24"/>
          <w:szCs w:val="24"/>
        </w:rPr>
      </w:pPr>
      <w:r w:rsidRPr="00A15817">
        <w:rPr>
          <w:rFonts w:cstheme="minorHAnsi"/>
          <w:b/>
          <w:sz w:val="24"/>
          <w:szCs w:val="24"/>
        </w:rPr>
        <w:t>Velkommen til Fetsund barnehage</w:t>
      </w:r>
    </w:p>
    <w:p w:rsidR="009A1074" w:rsidRPr="00175607" w:rsidRDefault="009A1074" w:rsidP="009A1074">
      <w:pPr>
        <w:rPr>
          <w:rFonts w:cstheme="minorHAnsi"/>
        </w:rPr>
      </w:pPr>
      <w:r w:rsidRPr="00175607">
        <w:rPr>
          <w:rFonts w:cstheme="minorHAnsi"/>
        </w:rPr>
        <w:t>Fetsund barnehage er en privat, foreldredrevet barnehage som åpnet i 1999. Barnehagen er en andelsbarnehage, noe som betyr at dere betaler en andel på 3000,- når dere får tildelt plass og dermed blir automatisk medeier av barnehagen. Det å være medeier av barnehagen innebærer et ansvar for å bidra til at barnehagen vedlikeholdes blant annet gjennom dugna</w:t>
      </w:r>
      <w:r w:rsidR="00771560" w:rsidRPr="00175607">
        <w:rPr>
          <w:rFonts w:cstheme="minorHAnsi"/>
        </w:rPr>
        <w:t>der og gjennom verv i styre og s</w:t>
      </w:r>
      <w:r w:rsidRPr="00175607">
        <w:rPr>
          <w:rFonts w:cstheme="minorHAnsi"/>
        </w:rPr>
        <w:t>amarbeidsutvalg.</w:t>
      </w:r>
    </w:p>
    <w:p w:rsidR="009A1074" w:rsidRPr="00175607" w:rsidRDefault="009A1074" w:rsidP="009A1074">
      <w:pPr>
        <w:rPr>
          <w:rFonts w:cstheme="minorHAnsi"/>
        </w:rPr>
      </w:pPr>
      <w:r w:rsidRPr="00175607">
        <w:rPr>
          <w:rFonts w:cstheme="minorHAnsi"/>
        </w:rPr>
        <w:t>Barnehagen har 4 avdelinger, delt inn etter alder. 2 av avdelingene er for barn under 3 år, de 2 andre for barn over 3 år. På hver avdeling er det 4 ansatte, hvorav 1 pedagogisk</w:t>
      </w:r>
      <w:r w:rsidR="00B4115C" w:rsidRPr="00175607">
        <w:rPr>
          <w:rFonts w:cstheme="minorHAnsi"/>
        </w:rPr>
        <w:t xml:space="preserve"> leder, 1 barnehagelærer og 2</w:t>
      </w:r>
      <w:r w:rsidRPr="00175607">
        <w:rPr>
          <w:rFonts w:cstheme="minorHAnsi"/>
        </w:rPr>
        <w:t xml:space="preserve"> fagarbeidere eller pedagogiske medarbeidere. </w:t>
      </w:r>
      <w:r w:rsidR="00CA5CC7" w:rsidRPr="00175607">
        <w:rPr>
          <w:rFonts w:cstheme="minorHAnsi"/>
        </w:rPr>
        <w:t xml:space="preserve">I tillegg har vi </w:t>
      </w:r>
      <w:r w:rsidRPr="00175607">
        <w:rPr>
          <w:rFonts w:cstheme="minorHAnsi"/>
        </w:rPr>
        <w:t>en daglig l</w:t>
      </w:r>
      <w:r w:rsidR="00410401" w:rsidRPr="00175607">
        <w:rPr>
          <w:rFonts w:cstheme="minorHAnsi"/>
        </w:rPr>
        <w:t>eder i 100 % stilling. Totalt 18</w:t>
      </w:r>
      <w:r w:rsidRPr="00175607">
        <w:rPr>
          <w:rFonts w:cstheme="minorHAnsi"/>
        </w:rPr>
        <w:t xml:space="preserve"> ansatte.</w:t>
      </w:r>
    </w:p>
    <w:p w:rsidR="009A1074" w:rsidRPr="00175607" w:rsidRDefault="009A1074" w:rsidP="009A1074">
      <w:pPr>
        <w:rPr>
          <w:rFonts w:cstheme="minorHAnsi"/>
          <w:b/>
        </w:rPr>
      </w:pPr>
    </w:p>
    <w:p w:rsidR="008172A0" w:rsidRPr="00175607" w:rsidRDefault="00566B95" w:rsidP="00A15817">
      <w:pPr>
        <w:shd w:val="clear" w:color="auto" w:fill="DBE5F1" w:themeFill="accent1" w:themeFillTint="33"/>
        <w:rPr>
          <w:rFonts w:cstheme="minorHAnsi"/>
          <w:b/>
          <w:sz w:val="24"/>
          <w:szCs w:val="24"/>
        </w:rPr>
      </w:pPr>
      <w:r w:rsidRPr="00175607">
        <w:rPr>
          <w:rFonts w:cstheme="minorHAnsi"/>
          <w:b/>
          <w:sz w:val="24"/>
          <w:szCs w:val="24"/>
        </w:rPr>
        <w:t>T</w:t>
      </w:r>
      <w:r w:rsidR="008172A0" w:rsidRPr="00175607">
        <w:rPr>
          <w:rFonts w:cstheme="minorHAnsi"/>
          <w:b/>
          <w:sz w:val="24"/>
          <w:szCs w:val="24"/>
        </w:rPr>
        <w:t>ilvenningsperiode</w:t>
      </w:r>
    </w:p>
    <w:p w:rsidR="008172A0" w:rsidRPr="00175607" w:rsidRDefault="00CA5CC7" w:rsidP="009A1074">
      <w:pPr>
        <w:rPr>
          <w:rFonts w:cstheme="minorHAnsi"/>
        </w:rPr>
      </w:pPr>
      <w:r w:rsidRPr="00175607">
        <w:rPr>
          <w:rFonts w:cstheme="minorHAnsi"/>
        </w:rPr>
        <w:t>Når barnet deres</w:t>
      </w:r>
      <w:r w:rsidR="008172A0" w:rsidRPr="00175607">
        <w:rPr>
          <w:rFonts w:cstheme="minorHAnsi"/>
        </w:rPr>
        <w:t xml:space="preserve"> starter i barnehage, kan det være første gangen dere foreldre overlater en del av omsorgen og ansvaret til andre.</w:t>
      </w:r>
      <w:r w:rsidR="00771560" w:rsidRPr="00175607">
        <w:rPr>
          <w:rFonts w:cstheme="minorHAnsi"/>
        </w:rPr>
        <w:t xml:space="preserve"> Det er viktig at dere føler dere</w:t>
      </w:r>
      <w:r w:rsidR="008172A0" w:rsidRPr="00175607">
        <w:rPr>
          <w:rFonts w:cstheme="minorHAnsi"/>
        </w:rPr>
        <w:t xml:space="preserve"> trygge på at den avgjørelsen dere har tatt er riktig og til det beste for barnet. Om barnet og familien trives i hverdagen vil i stor grad være avhengig av om barnehagen løser dette på en god måte.</w:t>
      </w:r>
    </w:p>
    <w:p w:rsidR="008172A0" w:rsidRPr="00175607" w:rsidRDefault="008172A0" w:rsidP="009A1074">
      <w:pPr>
        <w:rPr>
          <w:rFonts w:cstheme="minorHAnsi"/>
        </w:rPr>
      </w:pPr>
      <w:r w:rsidRPr="00175607">
        <w:rPr>
          <w:rFonts w:cstheme="minorHAnsi"/>
        </w:rPr>
        <w:t>For å få til en trygg og god oppstart for både barn og foreldre bruker vi en foreldreaktiv tilvenningsmodell, som heter Jåttåmodellen. Modellen brukes hovedsakelig for de yngste barna under 3 år, med deler av den brukes også for barn over 3 år.</w:t>
      </w:r>
    </w:p>
    <w:p w:rsidR="00566B95" w:rsidRPr="00175607" w:rsidRDefault="00566B95" w:rsidP="009A1074">
      <w:pPr>
        <w:rPr>
          <w:rFonts w:cstheme="minorHAnsi"/>
        </w:rPr>
      </w:pPr>
    </w:p>
    <w:p w:rsidR="008172A0" w:rsidRPr="00175607" w:rsidRDefault="008172A0" w:rsidP="009A1074">
      <w:pPr>
        <w:rPr>
          <w:rFonts w:cstheme="minorHAnsi"/>
          <w:b/>
        </w:rPr>
      </w:pPr>
      <w:r w:rsidRPr="00175607">
        <w:rPr>
          <w:rFonts w:cstheme="minorHAnsi"/>
          <w:b/>
        </w:rPr>
        <w:t xml:space="preserve">FOR BARN UNDER 3 ÅR </w:t>
      </w:r>
      <w:r w:rsidRPr="00175607">
        <w:rPr>
          <w:rFonts w:cstheme="minorHAnsi"/>
        </w:rPr>
        <w:t>er det viktig at der foreldre setter av 5 hele dager til tilvenningen.</w:t>
      </w:r>
    </w:p>
    <w:p w:rsidR="008172A0" w:rsidRPr="00175607" w:rsidRDefault="008172A0" w:rsidP="009A1074">
      <w:pPr>
        <w:rPr>
          <w:rFonts w:cstheme="minorHAnsi"/>
        </w:rPr>
      </w:pPr>
      <w:r w:rsidRPr="00175607">
        <w:rPr>
          <w:rFonts w:cstheme="minorHAnsi"/>
          <w:b/>
        </w:rPr>
        <w:t xml:space="preserve">FOR BARN OVER 3 ÅR </w:t>
      </w:r>
      <w:r w:rsidR="00CA5CC7" w:rsidRPr="00175607">
        <w:rPr>
          <w:rFonts w:cstheme="minorHAnsi"/>
        </w:rPr>
        <w:t xml:space="preserve">har vi tilvenning i 3-5 </w:t>
      </w:r>
      <w:r w:rsidRPr="00175607">
        <w:rPr>
          <w:rFonts w:cstheme="minorHAnsi"/>
        </w:rPr>
        <w:t xml:space="preserve">dager etter barnets behov og etter avtale med dere foreldre. </w:t>
      </w:r>
    </w:p>
    <w:p w:rsidR="008172A0" w:rsidRDefault="005B0FA7" w:rsidP="009A1074">
      <w:pPr>
        <w:rPr>
          <w:rFonts w:cstheme="minorHAnsi"/>
        </w:rPr>
      </w:pPr>
      <w:r w:rsidRPr="00175607">
        <w:rPr>
          <w:rFonts w:cstheme="minorHAnsi"/>
        </w:rPr>
        <w:t>Vi vil</w:t>
      </w:r>
      <w:r w:rsidR="008172A0" w:rsidRPr="00175607">
        <w:rPr>
          <w:rFonts w:cstheme="minorHAnsi"/>
        </w:rPr>
        <w:t xml:space="preserve"> at alle nye foreldre skal ta seg tid til å være en stund på avdelinge</w:t>
      </w:r>
      <w:r w:rsidR="003363A3" w:rsidRPr="00175607">
        <w:rPr>
          <w:rFonts w:cstheme="minorHAnsi"/>
        </w:rPr>
        <w:t>n for å bli kjent med personalet</w:t>
      </w:r>
      <w:r w:rsidR="008172A0" w:rsidRPr="00175607">
        <w:rPr>
          <w:rFonts w:cstheme="minorHAnsi"/>
        </w:rPr>
        <w:t>, de andre barna og barnehagens rutiner. Dette er med på å f</w:t>
      </w:r>
      <w:r w:rsidR="00CA5CC7" w:rsidRPr="00175607">
        <w:rPr>
          <w:rFonts w:cstheme="minorHAnsi"/>
        </w:rPr>
        <w:t>remme tryggheten til barnet deres</w:t>
      </w:r>
      <w:r w:rsidR="008172A0" w:rsidRPr="00175607">
        <w:rPr>
          <w:rFonts w:cstheme="minorHAnsi"/>
        </w:rPr>
        <w:t>.</w:t>
      </w:r>
    </w:p>
    <w:p w:rsidR="00175607" w:rsidRPr="00175607" w:rsidRDefault="00175607" w:rsidP="009A1074">
      <w:pPr>
        <w:rPr>
          <w:rFonts w:cstheme="minorHAnsi"/>
        </w:rPr>
      </w:pPr>
    </w:p>
    <w:p w:rsidR="008172A0" w:rsidRPr="00175607" w:rsidRDefault="008172A0" w:rsidP="00A15817">
      <w:pPr>
        <w:shd w:val="clear" w:color="auto" w:fill="DBE5F1" w:themeFill="accent1" w:themeFillTint="33"/>
        <w:spacing w:after="0"/>
        <w:rPr>
          <w:rFonts w:cstheme="minorHAnsi"/>
          <w:b/>
          <w:sz w:val="24"/>
          <w:szCs w:val="24"/>
        </w:rPr>
      </w:pPr>
      <w:r w:rsidRPr="00175607">
        <w:rPr>
          <w:rFonts w:cstheme="minorHAnsi"/>
          <w:b/>
          <w:sz w:val="24"/>
          <w:szCs w:val="24"/>
        </w:rPr>
        <w:t>Kontaktperson</w:t>
      </w:r>
    </w:p>
    <w:p w:rsidR="008172A0" w:rsidRPr="00175607" w:rsidRDefault="00CA5CC7" w:rsidP="00566B95">
      <w:pPr>
        <w:spacing w:after="0"/>
        <w:rPr>
          <w:rFonts w:cstheme="minorHAnsi"/>
        </w:rPr>
      </w:pPr>
      <w:r w:rsidRPr="00175607">
        <w:rPr>
          <w:rFonts w:cstheme="minorHAnsi"/>
        </w:rPr>
        <w:t>Hvor lang tid barnet deres</w:t>
      </w:r>
      <w:r w:rsidR="008172A0" w:rsidRPr="00175607">
        <w:rPr>
          <w:rFonts w:cstheme="minorHAnsi"/>
        </w:rPr>
        <w:t xml:space="preserve"> trenger for å bli trygg avhenger av barnets personlighet, alder og tidligere erfaringer. Det er også avgjørende </w:t>
      </w:r>
      <w:r w:rsidR="003363A3" w:rsidRPr="00175607">
        <w:rPr>
          <w:rFonts w:cstheme="minorHAnsi"/>
        </w:rPr>
        <w:t>hvordan barnet blir møtt av personalet</w:t>
      </w:r>
      <w:r w:rsidR="008172A0" w:rsidRPr="00175607">
        <w:rPr>
          <w:rFonts w:cstheme="minorHAnsi"/>
        </w:rPr>
        <w:t xml:space="preserve"> i barnehagen. Hvert barn vil derfor få en kontaktper</w:t>
      </w:r>
      <w:r w:rsidR="00771560" w:rsidRPr="00175607">
        <w:rPr>
          <w:rFonts w:cstheme="minorHAnsi"/>
        </w:rPr>
        <w:t>son, det vil si en av persona</w:t>
      </w:r>
      <w:r w:rsidR="003363A3" w:rsidRPr="00175607">
        <w:rPr>
          <w:rFonts w:cstheme="minorHAnsi"/>
        </w:rPr>
        <w:t>let</w:t>
      </w:r>
      <w:r w:rsidR="008172A0" w:rsidRPr="00175607">
        <w:rPr>
          <w:rFonts w:cstheme="minorHAnsi"/>
        </w:rPr>
        <w:t xml:space="preserve"> som har spesielt ansvar for barnet og kontakten med dere foreldre.</w:t>
      </w:r>
      <w:r w:rsidR="00566B95" w:rsidRPr="00175607">
        <w:rPr>
          <w:rFonts w:cstheme="minorHAnsi"/>
        </w:rPr>
        <w:t xml:space="preserve"> </w:t>
      </w:r>
    </w:p>
    <w:p w:rsidR="009A1074" w:rsidRDefault="009A1074" w:rsidP="009A1074">
      <w:pPr>
        <w:rPr>
          <w:rFonts w:cstheme="minorHAnsi"/>
          <w:b/>
        </w:rPr>
      </w:pPr>
    </w:p>
    <w:p w:rsidR="00B30A92" w:rsidRDefault="00B30A92" w:rsidP="009A1074">
      <w:pPr>
        <w:rPr>
          <w:rFonts w:cstheme="minorHAnsi"/>
          <w:b/>
        </w:rPr>
      </w:pPr>
    </w:p>
    <w:p w:rsidR="00B30A92" w:rsidRDefault="00B30A92" w:rsidP="009A1074">
      <w:pPr>
        <w:rPr>
          <w:rFonts w:cstheme="minorHAnsi"/>
          <w:b/>
        </w:rPr>
      </w:pPr>
    </w:p>
    <w:p w:rsidR="00566B95" w:rsidRPr="00175607" w:rsidRDefault="00566B95" w:rsidP="00566B95">
      <w:pPr>
        <w:spacing w:after="0"/>
        <w:rPr>
          <w:rFonts w:cstheme="minorHAnsi"/>
          <w:u w:val="single"/>
        </w:rPr>
      </w:pPr>
      <w:r w:rsidRPr="00175607">
        <w:rPr>
          <w:rFonts w:cstheme="minorHAnsi"/>
          <w:u w:val="single"/>
        </w:rPr>
        <w:t>Kort om Jåttå-modellen:</w:t>
      </w:r>
    </w:p>
    <w:p w:rsidR="00566B95" w:rsidRDefault="00FC41CA" w:rsidP="00566B95">
      <w:pPr>
        <w:pStyle w:val="Listeavsnitt"/>
        <w:numPr>
          <w:ilvl w:val="0"/>
          <w:numId w:val="1"/>
        </w:numPr>
        <w:spacing w:after="0"/>
        <w:rPr>
          <w:rFonts w:cstheme="minorHAnsi"/>
        </w:rPr>
      </w:pPr>
      <w:r>
        <w:rPr>
          <w:rFonts w:cstheme="minorHAnsi"/>
        </w:rPr>
        <w:t>Lekegrupper for barn og foreldre før oppstart</w:t>
      </w:r>
    </w:p>
    <w:p w:rsidR="00FC41CA" w:rsidRPr="00175607" w:rsidRDefault="00FC41CA" w:rsidP="00566B95">
      <w:pPr>
        <w:pStyle w:val="Listeavsnitt"/>
        <w:numPr>
          <w:ilvl w:val="0"/>
          <w:numId w:val="1"/>
        </w:numPr>
        <w:spacing w:after="0"/>
        <w:rPr>
          <w:rFonts w:cstheme="minorHAnsi"/>
        </w:rPr>
      </w:pPr>
      <w:r>
        <w:rPr>
          <w:rFonts w:cstheme="minorHAnsi"/>
        </w:rPr>
        <w:t>Samtale for barn og foreldre før oppstart</w:t>
      </w:r>
    </w:p>
    <w:p w:rsidR="00566B95" w:rsidRPr="00175607" w:rsidRDefault="00566B95" w:rsidP="00566B95">
      <w:pPr>
        <w:pStyle w:val="Listeavsnitt"/>
        <w:numPr>
          <w:ilvl w:val="0"/>
          <w:numId w:val="1"/>
        </w:numPr>
        <w:spacing w:after="0"/>
        <w:rPr>
          <w:rFonts w:cstheme="minorHAnsi"/>
        </w:rPr>
      </w:pPr>
      <w:r w:rsidRPr="00175607">
        <w:rPr>
          <w:rFonts w:cstheme="minorHAnsi"/>
        </w:rPr>
        <w:t>Ved tilvenning er foreldre sammen med barnet i 5 hele dager</w:t>
      </w:r>
      <w:r w:rsidR="00664D43" w:rsidRPr="00175607">
        <w:rPr>
          <w:rFonts w:cstheme="minorHAnsi"/>
        </w:rPr>
        <w:t xml:space="preserve"> (</w:t>
      </w:r>
      <w:r w:rsidR="00CA5CC7" w:rsidRPr="00175607">
        <w:rPr>
          <w:rFonts w:cstheme="minorHAnsi"/>
        </w:rPr>
        <w:t>3-5 for store barn)</w:t>
      </w:r>
    </w:p>
    <w:p w:rsidR="00566B95" w:rsidRPr="00175607" w:rsidRDefault="00566B95" w:rsidP="00566B95">
      <w:pPr>
        <w:pStyle w:val="Listeavsnitt"/>
        <w:numPr>
          <w:ilvl w:val="0"/>
          <w:numId w:val="1"/>
        </w:numPr>
        <w:spacing w:after="0"/>
        <w:rPr>
          <w:rFonts w:cstheme="minorHAnsi"/>
        </w:rPr>
      </w:pPr>
      <w:r w:rsidRPr="00175607">
        <w:rPr>
          <w:rFonts w:cstheme="minorHAnsi"/>
        </w:rPr>
        <w:t>Foreldre deltar aktivt i praktiske oppgaver i barnehagen og har hovedansvar for barnet i lek, stell og måltid</w:t>
      </w:r>
    </w:p>
    <w:p w:rsidR="00566B95" w:rsidRPr="00175607" w:rsidRDefault="00566B95" w:rsidP="00566B95">
      <w:pPr>
        <w:pStyle w:val="Listeavsnitt"/>
        <w:numPr>
          <w:ilvl w:val="0"/>
          <w:numId w:val="1"/>
        </w:numPr>
        <w:spacing w:after="0"/>
        <w:rPr>
          <w:rFonts w:cstheme="minorHAnsi"/>
        </w:rPr>
      </w:pPr>
      <w:r w:rsidRPr="00175607">
        <w:rPr>
          <w:rFonts w:cstheme="minorHAnsi"/>
        </w:rPr>
        <w:t>Kontaktpersonen er i nærheten og nærmer seg barnet gradvis</w:t>
      </w:r>
    </w:p>
    <w:p w:rsidR="00771560" w:rsidRPr="00175607" w:rsidRDefault="00771560" w:rsidP="00566B95">
      <w:pPr>
        <w:pStyle w:val="Listeavsnitt"/>
        <w:numPr>
          <w:ilvl w:val="0"/>
          <w:numId w:val="1"/>
        </w:numPr>
        <w:spacing w:after="0"/>
        <w:rPr>
          <w:rFonts w:cstheme="minorHAnsi"/>
        </w:rPr>
      </w:pPr>
      <w:r w:rsidRPr="00175607">
        <w:rPr>
          <w:rFonts w:cstheme="minorHAnsi"/>
        </w:rPr>
        <w:t>Tilvennings</w:t>
      </w:r>
      <w:r w:rsidR="00566B95" w:rsidRPr="00175607">
        <w:rPr>
          <w:rFonts w:cstheme="minorHAnsi"/>
        </w:rPr>
        <w:t>samtale med</w:t>
      </w:r>
      <w:r w:rsidRPr="00175607">
        <w:rPr>
          <w:rFonts w:cstheme="minorHAnsi"/>
        </w:rPr>
        <w:t xml:space="preserve"> kontaktperson</w:t>
      </w:r>
    </w:p>
    <w:p w:rsidR="00566B95" w:rsidRPr="00175607" w:rsidRDefault="00934230" w:rsidP="00566B95">
      <w:pPr>
        <w:pStyle w:val="Listeavsnitt"/>
        <w:numPr>
          <w:ilvl w:val="0"/>
          <w:numId w:val="1"/>
        </w:numPr>
        <w:spacing w:after="0"/>
        <w:rPr>
          <w:rFonts w:cstheme="minorHAnsi"/>
        </w:rPr>
      </w:pPr>
      <w:r w:rsidRPr="00175607">
        <w:rPr>
          <w:rFonts w:cstheme="minorHAnsi"/>
        </w:rPr>
        <w:t>Oppstart skjer i en liten barnegruppe</w:t>
      </w:r>
    </w:p>
    <w:p w:rsidR="00566B95" w:rsidRPr="00175607" w:rsidRDefault="00566B95" w:rsidP="00566B95">
      <w:pPr>
        <w:pStyle w:val="Listeavsnitt"/>
        <w:numPr>
          <w:ilvl w:val="0"/>
          <w:numId w:val="1"/>
        </w:numPr>
        <w:spacing w:after="0"/>
        <w:rPr>
          <w:rFonts w:cstheme="minorHAnsi"/>
        </w:rPr>
      </w:pPr>
      <w:r w:rsidRPr="00175607">
        <w:rPr>
          <w:rFonts w:cstheme="minorHAnsi"/>
        </w:rPr>
        <w:t>Tett samarbeid med foreldrene hvis barnet ikke finner trygghet i barnehagen</w:t>
      </w:r>
    </w:p>
    <w:p w:rsidR="00782F8F" w:rsidRPr="00175607" w:rsidRDefault="00782F8F" w:rsidP="00566B95">
      <w:pPr>
        <w:pStyle w:val="Listeavsnitt"/>
        <w:numPr>
          <w:ilvl w:val="0"/>
          <w:numId w:val="1"/>
        </w:numPr>
        <w:spacing w:after="0"/>
        <w:rPr>
          <w:rFonts w:cstheme="minorHAnsi"/>
        </w:rPr>
      </w:pPr>
      <w:r w:rsidRPr="00175607">
        <w:rPr>
          <w:rFonts w:cstheme="minorHAnsi"/>
        </w:rPr>
        <w:t>Foreldreveiledning</w:t>
      </w:r>
    </w:p>
    <w:p w:rsidR="00566B95" w:rsidRPr="00175607" w:rsidRDefault="00566B95" w:rsidP="00566B95">
      <w:pPr>
        <w:pStyle w:val="Listeavsnitt"/>
        <w:rPr>
          <w:rFonts w:cstheme="minorHAnsi"/>
        </w:rPr>
      </w:pPr>
    </w:p>
    <w:p w:rsidR="00566B95" w:rsidRPr="00175607" w:rsidRDefault="00566B95" w:rsidP="00566B95">
      <w:pPr>
        <w:spacing w:after="0"/>
        <w:rPr>
          <w:rFonts w:cstheme="minorHAnsi"/>
          <w:u w:val="single"/>
        </w:rPr>
      </w:pPr>
      <w:r w:rsidRPr="00175607">
        <w:rPr>
          <w:rFonts w:cstheme="minorHAnsi"/>
          <w:u w:val="single"/>
        </w:rPr>
        <w:t>Målet med å jobbe etter Jåttå-modellen:</w:t>
      </w:r>
    </w:p>
    <w:p w:rsidR="00566B95" w:rsidRPr="00175607" w:rsidRDefault="00566B95" w:rsidP="00566B95">
      <w:pPr>
        <w:spacing w:after="0"/>
        <w:rPr>
          <w:rFonts w:cstheme="minorHAnsi"/>
        </w:rPr>
      </w:pPr>
      <w:r w:rsidRPr="00175607">
        <w:rPr>
          <w:rFonts w:cstheme="minorHAnsi"/>
        </w:rPr>
        <w:t>Tilvenningen i barnehagen skal gi barnet ditt en sikker havn for nære og trygge relasjoner.</w:t>
      </w:r>
    </w:p>
    <w:p w:rsidR="00566B95" w:rsidRPr="00175607" w:rsidRDefault="00566B95" w:rsidP="009A1074">
      <w:pPr>
        <w:rPr>
          <w:rFonts w:cstheme="minorHAnsi"/>
          <w:b/>
        </w:rPr>
      </w:pPr>
    </w:p>
    <w:p w:rsidR="009A1074" w:rsidRPr="00175607" w:rsidRDefault="00566B95" w:rsidP="00A15817">
      <w:pPr>
        <w:shd w:val="clear" w:color="auto" w:fill="DBE5F1" w:themeFill="accent1" w:themeFillTint="33"/>
        <w:rPr>
          <w:rFonts w:cstheme="minorHAnsi"/>
          <w:b/>
          <w:sz w:val="24"/>
          <w:szCs w:val="24"/>
        </w:rPr>
      </w:pPr>
      <w:r w:rsidRPr="00175607">
        <w:rPr>
          <w:rFonts w:cstheme="minorHAnsi"/>
          <w:b/>
          <w:sz w:val="24"/>
          <w:szCs w:val="24"/>
        </w:rPr>
        <w:t>De første dagene i barnehagen</w:t>
      </w:r>
    </w:p>
    <w:p w:rsidR="00566B95" w:rsidRPr="00175607" w:rsidRDefault="00566B95" w:rsidP="009A1074">
      <w:pPr>
        <w:rPr>
          <w:rFonts w:cstheme="minorHAnsi"/>
        </w:rPr>
      </w:pPr>
      <w:r w:rsidRPr="00175607">
        <w:rPr>
          <w:rFonts w:cstheme="minorHAnsi"/>
        </w:rPr>
        <w:t>Klokkeslettene er veiledende og avtales nærmere med kontaktpersonen.</w:t>
      </w:r>
    </w:p>
    <w:p w:rsidR="00566B95" w:rsidRPr="00175607" w:rsidRDefault="00566B95" w:rsidP="009A1074">
      <w:pPr>
        <w:rPr>
          <w:rFonts w:cstheme="minorHAnsi"/>
        </w:rPr>
      </w:pPr>
      <w:r w:rsidRPr="00175607">
        <w:rPr>
          <w:rFonts w:cstheme="minorHAnsi"/>
        </w:rPr>
        <w:t>Dag 1:</w:t>
      </w:r>
      <w:r w:rsidRPr="00175607">
        <w:rPr>
          <w:rFonts w:cstheme="minorHAnsi"/>
        </w:rPr>
        <w:tab/>
      </w:r>
      <w:r w:rsidRPr="00175607">
        <w:rPr>
          <w:rFonts w:cstheme="minorHAnsi"/>
        </w:rPr>
        <w:tab/>
        <w:t>09:00 – 11:00</w:t>
      </w:r>
    </w:p>
    <w:p w:rsidR="00566B95" w:rsidRPr="00175607" w:rsidRDefault="00566B95" w:rsidP="009A1074">
      <w:pPr>
        <w:rPr>
          <w:rFonts w:cstheme="minorHAnsi"/>
        </w:rPr>
      </w:pPr>
      <w:r w:rsidRPr="00175607">
        <w:rPr>
          <w:rFonts w:cstheme="minorHAnsi"/>
        </w:rPr>
        <w:t>Dag 2:</w:t>
      </w:r>
      <w:r w:rsidRPr="00175607">
        <w:rPr>
          <w:rFonts w:cstheme="minorHAnsi"/>
        </w:rPr>
        <w:tab/>
      </w:r>
      <w:r w:rsidRPr="00175607">
        <w:rPr>
          <w:rFonts w:cstheme="minorHAnsi"/>
        </w:rPr>
        <w:tab/>
        <w:t>09:00 – 13:00</w:t>
      </w:r>
    </w:p>
    <w:p w:rsidR="00566B95" w:rsidRPr="00175607" w:rsidRDefault="00566B95" w:rsidP="009A1074">
      <w:pPr>
        <w:rPr>
          <w:rFonts w:cstheme="minorHAnsi"/>
        </w:rPr>
      </w:pPr>
      <w:r w:rsidRPr="00175607">
        <w:rPr>
          <w:rFonts w:cstheme="minorHAnsi"/>
        </w:rPr>
        <w:t xml:space="preserve">Dag 3: </w:t>
      </w:r>
      <w:r w:rsidRPr="00175607">
        <w:rPr>
          <w:rFonts w:cstheme="minorHAnsi"/>
        </w:rPr>
        <w:tab/>
      </w:r>
      <w:r w:rsidR="00175607">
        <w:rPr>
          <w:rFonts w:cstheme="minorHAnsi"/>
        </w:rPr>
        <w:tab/>
      </w:r>
      <w:r w:rsidRPr="00175607">
        <w:rPr>
          <w:rFonts w:cstheme="minorHAnsi"/>
        </w:rPr>
        <w:t>08:00 – 14:00</w:t>
      </w:r>
    </w:p>
    <w:p w:rsidR="00566B95" w:rsidRPr="00175607" w:rsidRDefault="00566B95" w:rsidP="009A1074">
      <w:pPr>
        <w:rPr>
          <w:rFonts w:cstheme="minorHAnsi"/>
        </w:rPr>
      </w:pPr>
      <w:r w:rsidRPr="00175607">
        <w:rPr>
          <w:rFonts w:cstheme="minorHAnsi"/>
        </w:rPr>
        <w:t>Dag 4:</w:t>
      </w:r>
      <w:r w:rsidRPr="00175607">
        <w:rPr>
          <w:rFonts w:cstheme="minorHAnsi"/>
        </w:rPr>
        <w:tab/>
      </w:r>
      <w:r w:rsidRPr="00175607">
        <w:rPr>
          <w:rFonts w:cstheme="minorHAnsi"/>
        </w:rPr>
        <w:tab/>
        <w:t>08:.00 – 15:00</w:t>
      </w:r>
    </w:p>
    <w:p w:rsidR="00566B95" w:rsidRPr="00175607" w:rsidRDefault="00566B95" w:rsidP="009A1074">
      <w:pPr>
        <w:rPr>
          <w:rFonts w:cstheme="minorHAnsi"/>
        </w:rPr>
      </w:pPr>
      <w:r w:rsidRPr="00175607">
        <w:rPr>
          <w:rFonts w:cstheme="minorHAnsi"/>
        </w:rPr>
        <w:t>Dag 5:</w:t>
      </w:r>
      <w:r w:rsidRPr="00175607">
        <w:rPr>
          <w:rFonts w:cstheme="minorHAnsi"/>
        </w:rPr>
        <w:tab/>
      </w:r>
      <w:r w:rsidRPr="00175607">
        <w:rPr>
          <w:rFonts w:cstheme="minorHAnsi"/>
        </w:rPr>
        <w:tab/>
        <w:t>08:00 – 15:00</w:t>
      </w:r>
    </w:p>
    <w:p w:rsidR="00566B95" w:rsidRPr="00175607" w:rsidRDefault="00566B95" w:rsidP="009A1074">
      <w:pPr>
        <w:rPr>
          <w:rFonts w:cstheme="minorHAnsi"/>
          <w:b/>
        </w:rPr>
      </w:pPr>
    </w:p>
    <w:p w:rsidR="00566B95" w:rsidRPr="00175607" w:rsidRDefault="00872308" w:rsidP="009A1074">
      <w:pPr>
        <w:rPr>
          <w:rFonts w:cstheme="minorHAnsi"/>
          <w:b/>
        </w:rPr>
      </w:pPr>
      <w:r w:rsidRPr="00175607">
        <w:rPr>
          <w:rFonts w:cstheme="minorHAnsi"/>
          <w:b/>
        </w:rPr>
        <w:t>Dag 1- 3</w:t>
      </w:r>
    </w:p>
    <w:p w:rsidR="00872308" w:rsidRPr="00175607" w:rsidRDefault="00664D43" w:rsidP="00872308">
      <w:pPr>
        <w:pStyle w:val="Listeavsnitt"/>
        <w:rPr>
          <w:rFonts w:cstheme="minorHAnsi"/>
          <w:b/>
        </w:rPr>
      </w:pPr>
      <w:r w:rsidRPr="00175607">
        <w:rPr>
          <w:rFonts w:cstheme="minorHAnsi"/>
          <w:b/>
        </w:rPr>
        <w:t>Foreldrene</w:t>
      </w:r>
    </w:p>
    <w:p w:rsidR="00872308" w:rsidRPr="00175607" w:rsidRDefault="00872308" w:rsidP="00872308">
      <w:pPr>
        <w:pStyle w:val="Listeavsnitt"/>
        <w:numPr>
          <w:ilvl w:val="0"/>
          <w:numId w:val="2"/>
        </w:numPr>
        <w:rPr>
          <w:rFonts w:cstheme="minorHAnsi"/>
        </w:rPr>
      </w:pPr>
      <w:r w:rsidRPr="00175607">
        <w:rPr>
          <w:rFonts w:cstheme="minorHAnsi"/>
        </w:rPr>
        <w:t xml:space="preserve"> Har ansvaret for barnet og er tilgjengelig og i nærheten av barnet hele tiden. Dette gjelder også for barn som fort blir kjent i barnehagen.</w:t>
      </w:r>
    </w:p>
    <w:p w:rsidR="00872308" w:rsidRPr="00175607" w:rsidRDefault="00872308" w:rsidP="00872308">
      <w:pPr>
        <w:pStyle w:val="Listeavsnitt"/>
        <w:numPr>
          <w:ilvl w:val="0"/>
          <w:numId w:val="2"/>
        </w:numPr>
        <w:rPr>
          <w:rFonts w:cstheme="minorHAnsi"/>
        </w:rPr>
      </w:pPr>
      <w:r w:rsidRPr="00175607">
        <w:rPr>
          <w:rFonts w:cstheme="minorHAnsi"/>
        </w:rPr>
        <w:t>Deltar aktivt i barnehagehverdagen</w:t>
      </w:r>
    </w:p>
    <w:p w:rsidR="00872308" w:rsidRPr="00175607" w:rsidRDefault="00872308" w:rsidP="00872308">
      <w:pPr>
        <w:pStyle w:val="Listeavsnitt"/>
        <w:numPr>
          <w:ilvl w:val="0"/>
          <w:numId w:val="2"/>
        </w:numPr>
        <w:rPr>
          <w:rFonts w:cstheme="minorHAnsi"/>
        </w:rPr>
      </w:pPr>
      <w:r w:rsidRPr="00175607">
        <w:rPr>
          <w:rFonts w:cstheme="minorHAnsi"/>
        </w:rPr>
        <w:t>Steller barnet, sitter sammen med barnet under måltider, aktiviteter og lek</w:t>
      </w:r>
    </w:p>
    <w:p w:rsidR="00872308" w:rsidRPr="00175607" w:rsidRDefault="00872308" w:rsidP="00872308">
      <w:pPr>
        <w:pStyle w:val="Listeavsnitt"/>
        <w:numPr>
          <w:ilvl w:val="0"/>
          <w:numId w:val="2"/>
        </w:numPr>
        <w:rPr>
          <w:rFonts w:cstheme="minorHAnsi"/>
        </w:rPr>
      </w:pPr>
      <w:r w:rsidRPr="00175607">
        <w:rPr>
          <w:rFonts w:cstheme="minorHAnsi"/>
        </w:rPr>
        <w:t>Får informasjon om hvordan dagsrytmen i barnehagen fungerer</w:t>
      </w:r>
    </w:p>
    <w:p w:rsidR="00872308" w:rsidRPr="00175607" w:rsidRDefault="00872308" w:rsidP="00872308">
      <w:pPr>
        <w:pStyle w:val="Listeavsnitt"/>
        <w:numPr>
          <w:ilvl w:val="0"/>
          <w:numId w:val="2"/>
        </w:numPr>
        <w:rPr>
          <w:rFonts w:cstheme="minorHAnsi"/>
        </w:rPr>
      </w:pPr>
      <w:r w:rsidRPr="00175607">
        <w:rPr>
          <w:rFonts w:cstheme="minorHAnsi"/>
        </w:rPr>
        <w:t>Blir litt kjent med personalet samt noen av de andre barna og foreldrene</w:t>
      </w:r>
    </w:p>
    <w:p w:rsidR="00175607" w:rsidRDefault="00175607" w:rsidP="00872308">
      <w:pPr>
        <w:ind w:left="708"/>
        <w:rPr>
          <w:rFonts w:cstheme="minorHAnsi"/>
          <w:b/>
        </w:rPr>
      </w:pPr>
    </w:p>
    <w:p w:rsidR="00B30A92" w:rsidRDefault="00B30A92" w:rsidP="00872308">
      <w:pPr>
        <w:ind w:left="708"/>
        <w:rPr>
          <w:rFonts w:cstheme="minorHAnsi"/>
          <w:b/>
        </w:rPr>
      </w:pPr>
    </w:p>
    <w:p w:rsidR="00B30A92" w:rsidRDefault="00B30A92" w:rsidP="00872308">
      <w:pPr>
        <w:ind w:left="708"/>
        <w:rPr>
          <w:rFonts w:cstheme="minorHAnsi"/>
          <w:b/>
        </w:rPr>
      </w:pPr>
    </w:p>
    <w:p w:rsidR="00B30A92" w:rsidRDefault="00B30A92" w:rsidP="00872308">
      <w:pPr>
        <w:ind w:left="708"/>
        <w:rPr>
          <w:rFonts w:cstheme="minorHAnsi"/>
          <w:b/>
        </w:rPr>
      </w:pPr>
    </w:p>
    <w:p w:rsidR="00872308" w:rsidRPr="00175607" w:rsidRDefault="00664D43" w:rsidP="00872308">
      <w:pPr>
        <w:ind w:left="708"/>
        <w:rPr>
          <w:rFonts w:cstheme="minorHAnsi"/>
          <w:b/>
        </w:rPr>
      </w:pPr>
      <w:r w:rsidRPr="00175607">
        <w:rPr>
          <w:rFonts w:cstheme="minorHAnsi"/>
          <w:b/>
        </w:rPr>
        <w:t>Kontaktpersonen</w:t>
      </w:r>
    </w:p>
    <w:p w:rsidR="00872308" w:rsidRPr="00175607" w:rsidRDefault="00872308" w:rsidP="00872308">
      <w:pPr>
        <w:pStyle w:val="Listeavsnitt"/>
        <w:numPr>
          <w:ilvl w:val="0"/>
          <w:numId w:val="2"/>
        </w:numPr>
        <w:rPr>
          <w:rFonts w:cstheme="minorHAnsi"/>
        </w:rPr>
      </w:pPr>
      <w:r w:rsidRPr="00175607">
        <w:rPr>
          <w:rFonts w:cstheme="minorHAnsi"/>
        </w:rPr>
        <w:t>Er i nærheten for å bli kjent med barnet og få mulighet til å observere det</w:t>
      </w:r>
    </w:p>
    <w:p w:rsidR="00872308" w:rsidRPr="00175607" w:rsidRDefault="00872308" w:rsidP="00872308">
      <w:pPr>
        <w:pStyle w:val="Listeavsnitt"/>
        <w:numPr>
          <w:ilvl w:val="0"/>
          <w:numId w:val="2"/>
        </w:numPr>
        <w:rPr>
          <w:rFonts w:cstheme="minorHAnsi"/>
        </w:rPr>
      </w:pPr>
      <w:r w:rsidRPr="00175607">
        <w:rPr>
          <w:rFonts w:cstheme="minorHAnsi"/>
        </w:rPr>
        <w:t>Ser barnet sammen med sine foreldre. Det gir informasjon om blant annet barnets vaner og måter å kommunisere på.</w:t>
      </w:r>
    </w:p>
    <w:p w:rsidR="00872308" w:rsidRPr="00175607" w:rsidRDefault="00872308" w:rsidP="00872308">
      <w:pPr>
        <w:pStyle w:val="Listeavsnitt"/>
        <w:numPr>
          <w:ilvl w:val="0"/>
          <w:numId w:val="2"/>
        </w:numPr>
        <w:rPr>
          <w:rFonts w:cstheme="minorHAnsi"/>
        </w:rPr>
      </w:pPr>
      <w:r w:rsidRPr="00175607">
        <w:rPr>
          <w:rFonts w:cstheme="minorHAnsi"/>
        </w:rPr>
        <w:t xml:space="preserve">Blir kjent med barnets behov og informerer om barnehagens rutiner og innhold. </w:t>
      </w:r>
    </w:p>
    <w:p w:rsidR="00872308" w:rsidRPr="00175607" w:rsidRDefault="00872308" w:rsidP="009A1074">
      <w:pPr>
        <w:rPr>
          <w:rFonts w:cstheme="minorHAnsi"/>
          <w:b/>
        </w:rPr>
      </w:pPr>
    </w:p>
    <w:p w:rsidR="00872308" w:rsidRPr="00175607" w:rsidRDefault="003363A3" w:rsidP="009A1074">
      <w:pPr>
        <w:rPr>
          <w:rFonts w:cstheme="minorHAnsi"/>
          <w:b/>
        </w:rPr>
      </w:pPr>
      <w:r w:rsidRPr="00175607">
        <w:rPr>
          <w:rFonts w:cstheme="minorHAnsi"/>
          <w:b/>
        </w:rPr>
        <w:t>Dag</w:t>
      </w:r>
      <w:r w:rsidR="00872308" w:rsidRPr="00175607">
        <w:rPr>
          <w:rFonts w:cstheme="minorHAnsi"/>
          <w:b/>
        </w:rPr>
        <w:t xml:space="preserve"> 4 -5</w:t>
      </w:r>
    </w:p>
    <w:p w:rsidR="00872308" w:rsidRPr="00175607" w:rsidRDefault="00872308" w:rsidP="009A1074">
      <w:pPr>
        <w:rPr>
          <w:rFonts w:cstheme="minorHAnsi"/>
        </w:rPr>
      </w:pPr>
      <w:r w:rsidRPr="00175607">
        <w:rPr>
          <w:rFonts w:cstheme="minorHAnsi"/>
        </w:rPr>
        <w:t>Foreldre forlater avdelingen en liten stund, slik at barnet kan være sa</w:t>
      </w:r>
      <w:r w:rsidR="00782F8F" w:rsidRPr="00175607">
        <w:rPr>
          <w:rFonts w:cstheme="minorHAnsi"/>
        </w:rPr>
        <w:t xml:space="preserve">mmen med kontaktpersonen. (ikke </w:t>
      </w:r>
      <w:r w:rsidRPr="00175607">
        <w:rPr>
          <w:rFonts w:cstheme="minorHAnsi"/>
        </w:rPr>
        <w:t>lenger unna enn personalrommet).</w:t>
      </w:r>
      <w:r w:rsidR="00FC41CA">
        <w:rPr>
          <w:rFonts w:cstheme="minorHAnsi"/>
        </w:rPr>
        <w:t xml:space="preserve"> </w:t>
      </w:r>
      <w:r w:rsidRPr="00175607">
        <w:rPr>
          <w:rFonts w:cstheme="minorHAnsi"/>
        </w:rPr>
        <w:t>Hvor lenge en skal være ute av avdelingen avtales på forhånd, men dere foreldre skal alltid være tilgengelig.</w:t>
      </w:r>
    </w:p>
    <w:p w:rsidR="00872308" w:rsidRPr="00175607" w:rsidRDefault="00872308" w:rsidP="009A1074">
      <w:pPr>
        <w:rPr>
          <w:rFonts w:cstheme="minorHAnsi"/>
          <w:b/>
        </w:rPr>
      </w:pPr>
    </w:p>
    <w:p w:rsidR="00872308" w:rsidRPr="00175607" w:rsidRDefault="00872308" w:rsidP="009A1074">
      <w:pPr>
        <w:rPr>
          <w:rFonts w:cstheme="minorHAnsi"/>
          <w:b/>
        </w:rPr>
      </w:pPr>
      <w:r w:rsidRPr="00175607">
        <w:rPr>
          <w:rFonts w:cstheme="minorHAnsi"/>
          <w:b/>
        </w:rPr>
        <w:t>De første ukene</w:t>
      </w:r>
    </w:p>
    <w:p w:rsidR="00872308" w:rsidRPr="00175607" w:rsidRDefault="00872308" w:rsidP="00872308">
      <w:pPr>
        <w:pStyle w:val="Listeavsnitt"/>
        <w:numPr>
          <w:ilvl w:val="0"/>
          <w:numId w:val="1"/>
        </w:numPr>
        <w:rPr>
          <w:rFonts w:cstheme="minorHAnsi"/>
        </w:rPr>
      </w:pPr>
      <w:r w:rsidRPr="00175607">
        <w:rPr>
          <w:rFonts w:cstheme="minorHAnsi"/>
        </w:rPr>
        <w:t>Hent barnet tidlig slik at barnet ikke får så lange dager</w:t>
      </w:r>
    </w:p>
    <w:p w:rsidR="00872308" w:rsidRPr="00175607" w:rsidRDefault="00872308" w:rsidP="00872308">
      <w:pPr>
        <w:pStyle w:val="Listeavsnitt"/>
        <w:numPr>
          <w:ilvl w:val="0"/>
          <w:numId w:val="1"/>
        </w:numPr>
        <w:rPr>
          <w:rFonts w:cstheme="minorHAnsi"/>
        </w:rPr>
      </w:pPr>
      <w:r w:rsidRPr="00175607">
        <w:rPr>
          <w:rFonts w:cstheme="minorHAnsi"/>
        </w:rPr>
        <w:t>Barnet kan få en reaksjon to,</w:t>
      </w:r>
      <w:r w:rsidR="007F3774" w:rsidRPr="00175607">
        <w:rPr>
          <w:rFonts w:cstheme="minorHAnsi"/>
        </w:rPr>
        <w:t xml:space="preserve"> </w:t>
      </w:r>
      <w:r w:rsidRPr="00175607">
        <w:rPr>
          <w:rFonts w:cstheme="minorHAnsi"/>
        </w:rPr>
        <w:t>tre uker etter tilvenning når de forstå at HER skal de faktisk være</w:t>
      </w:r>
      <w:r w:rsidR="007F3774" w:rsidRPr="00175607">
        <w:rPr>
          <w:rFonts w:cstheme="minorHAnsi"/>
        </w:rPr>
        <w:t>.</w:t>
      </w:r>
    </w:p>
    <w:p w:rsidR="00872308" w:rsidRPr="00175607" w:rsidRDefault="00872308" w:rsidP="00872308">
      <w:pPr>
        <w:pStyle w:val="Listeavsnitt"/>
        <w:numPr>
          <w:ilvl w:val="0"/>
          <w:numId w:val="1"/>
        </w:numPr>
        <w:rPr>
          <w:rFonts w:cstheme="minorHAnsi"/>
        </w:rPr>
      </w:pPr>
      <w:r w:rsidRPr="00175607">
        <w:rPr>
          <w:rFonts w:cstheme="minorHAnsi"/>
        </w:rPr>
        <w:t xml:space="preserve">Det er viktig at du alltid sier fra til barnet om at du går og ikke drar ut avskjeden altfor lenge. På denne måten får barnet ditt tillit til deg. Barnet vet at du går, men også at </w:t>
      </w:r>
      <w:r w:rsidR="007F3774" w:rsidRPr="00175607">
        <w:rPr>
          <w:rFonts w:cstheme="minorHAnsi"/>
        </w:rPr>
        <w:t>du kommer tilbake,- dette skape</w:t>
      </w:r>
      <w:r w:rsidRPr="00175607">
        <w:rPr>
          <w:rFonts w:cstheme="minorHAnsi"/>
        </w:rPr>
        <w:t>r forutsigbarhet for barnet ditt</w:t>
      </w:r>
      <w:r w:rsidR="007F3774" w:rsidRPr="00175607">
        <w:rPr>
          <w:rFonts w:cstheme="minorHAnsi"/>
        </w:rPr>
        <w:t xml:space="preserve"> og gjør det trygt. At barnet ser at dere er trygge på personalet, kan gjøre det lettere å godta at dere forlater barnehagen.</w:t>
      </w:r>
    </w:p>
    <w:p w:rsidR="007F3774" w:rsidRPr="00175607" w:rsidRDefault="007F3774" w:rsidP="00872308">
      <w:pPr>
        <w:pStyle w:val="Listeavsnitt"/>
        <w:numPr>
          <w:ilvl w:val="0"/>
          <w:numId w:val="1"/>
        </w:numPr>
        <w:rPr>
          <w:rFonts w:cstheme="minorHAnsi"/>
        </w:rPr>
      </w:pPr>
      <w:r w:rsidRPr="00175607">
        <w:rPr>
          <w:rFonts w:cstheme="minorHAnsi"/>
        </w:rPr>
        <w:t>Ring gjerne og spør hvordan det går med barnet ditt om du er urolig.</w:t>
      </w:r>
    </w:p>
    <w:p w:rsidR="007F3774" w:rsidRPr="00175607" w:rsidRDefault="007F3774" w:rsidP="00872308">
      <w:pPr>
        <w:pStyle w:val="Listeavsnitt"/>
        <w:numPr>
          <w:ilvl w:val="0"/>
          <w:numId w:val="1"/>
        </w:numPr>
        <w:rPr>
          <w:rFonts w:cstheme="minorHAnsi"/>
        </w:rPr>
      </w:pPr>
      <w:r w:rsidRPr="00175607">
        <w:rPr>
          <w:rFonts w:cstheme="minorHAnsi"/>
        </w:rPr>
        <w:t>At barnet ditt gråter når du henter kan bety at det ikke er helt trygt i barnehagen enda. De holder på følelsene sine til du komm</w:t>
      </w:r>
      <w:r w:rsidR="003363A3" w:rsidRPr="00175607">
        <w:rPr>
          <w:rFonts w:cstheme="minorHAnsi"/>
        </w:rPr>
        <w:t>er. Det kan være triste følelse</w:t>
      </w:r>
      <w:r w:rsidRPr="00175607">
        <w:rPr>
          <w:rFonts w:cstheme="minorHAnsi"/>
        </w:rPr>
        <w:t>r men også glede.</w:t>
      </w:r>
    </w:p>
    <w:p w:rsidR="007F3774" w:rsidRPr="00175607" w:rsidRDefault="007F3774" w:rsidP="00872308">
      <w:pPr>
        <w:pStyle w:val="Listeavsnitt"/>
        <w:numPr>
          <w:ilvl w:val="0"/>
          <w:numId w:val="1"/>
        </w:numPr>
        <w:rPr>
          <w:rFonts w:cstheme="minorHAnsi"/>
        </w:rPr>
      </w:pPr>
      <w:r w:rsidRPr="00175607">
        <w:rPr>
          <w:rFonts w:cstheme="minorHAnsi"/>
        </w:rPr>
        <w:t>Mange inntrykk skal bearbeides for b</w:t>
      </w:r>
      <w:r w:rsidR="003363A3" w:rsidRPr="00175607">
        <w:rPr>
          <w:rFonts w:cstheme="minorHAnsi"/>
        </w:rPr>
        <w:t>arna. Enkelte barn sover kanskje</w:t>
      </w:r>
      <w:r w:rsidRPr="00175607">
        <w:rPr>
          <w:rFonts w:cstheme="minorHAnsi"/>
        </w:rPr>
        <w:t xml:space="preserve"> urolig om natten, eller sover mer enn de pleier. Noen endrer spisevaner, noen får kanskje litt vondt i magen. Dette er barnets måte å reagere på ved at de ikke er helt komfortable og trygge i den nye situasjonen. Vanligvis går dette fort over, men vi vil gjerne at du informerer oss om hvordan kvelden, natta og morgenen har vært så vi kan legge til rette for en best mulig dag for barnet deres.</w:t>
      </w:r>
    </w:p>
    <w:p w:rsidR="007F3774" w:rsidRPr="00FC41CA" w:rsidRDefault="007F3774" w:rsidP="00723804">
      <w:pPr>
        <w:pStyle w:val="Listeavsnitt"/>
        <w:numPr>
          <w:ilvl w:val="0"/>
          <w:numId w:val="1"/>
        </w:numPr>
        <w:rPr>
          <w:rFonts w:cstheme="minorHAnsi"/>
        </w:rPr>
      </w:pPr>
      <w:r w:rsidRPr="00FC41CA">
        <w:rPr>
          <w:rFonts w:cstheme="minorHAnsi"/>
        </w:rPr>
        <w:t>Tilvenningsperioden kan være en hektisk periode, personalet skal lære mange barn og foreldre å kjenne på kort tid og det er mye informasjon å fordøye for både foreldrene og personalet. Vi håper at alle har forståelse for dette, slik at perioden blir positiv for alle parter. Det kan være lurt å legge opp til rolige ettermiddager hjemme i tilvenningsperioden. Investering i tid og relasjoner med nye barn og foreldre vil ha en positiv ringvirkning for både</w:t>
      </w:r>
      <w:r w:rsidR="00FC41CA" w:rsidRPr="00FC41CA">
        <w:rPr>
          <w:rFonts w:cstheme="minorHAnsi"/>
        </w:rPr>
        <w:t xml:space="preserve"> </w:t>
      </w:r>
      <w:r w:rsidRPr="00FC41CA">
        <w:rPr>
          <w:rFonts w:cstheme="minorHAnsi"/>
        </w:rPr>
        <w:t>barnet i forhold til læring og utvikling, og ikke minst for det videre foreldresamarbeidet. Dette vil igjen føre til økt kvalitet på tilbudet for barnet.</w:t>
      </w:r>
    </w:p>
    <w:p w:rsidR="00B30A92" w:rsidRDefault="00B30A92" w:rsidP="00B30A92">
      <w:pPr>
        <w:spacing w:after="0"/>
        <w:rPr>
          <w:rFonts w:cstheme="minorHAnsi"/>
          <w:b/>
          <w:sz w:val="24"/>
          <w:szCs w:val="24"/>
        </w:rPr>
      </w:pPr>
    </w:p>
    <w:p w:rsidR="00FC41CA" w:rsidRDefault="00FC41CA" w:rsidP="00B30A92">
      <w:pPr>
        <w:spacing w:after="0"/>
        <w:rPr>
          <w:rFonts w:cstheme="minorHAnsi"/>
          <w:b/>
          <w:sz w:val="24"/>
          <w:szCs w:val="24"/>
        </w:rPr>
      </w:pPr>
    </w:p>
    <w:p w:rsidR="00FC41CA" w:rsidRDefault="00FC41CA" w:rsidP="00B30A92">
      <w:pPr>
        <w:spacing w:after="0"/>
        <w:rPr>
          <w:rFonts w:cstheme="minorHAnsi"/>
          <w:b/>
          <w:sz w:val="24"/>
          <w:szCs w:val="24"/>
        </w:rPr>
      </w:pPr>
    </w:p>
    <w:p w:rsidR="009A1074" w:rsidRPr="00175607" w:rsidRDefault="00B30A92" w:rsidP="00A15817">
      <w:pPr>
        <w:shd w:val="clear" w:color="auto" w:fill="DBE5F1" w:themeFill="accent1" w:themeFillTint="33"/>
        <w:rPr>
          <w:rFonts w:cstheme="minorHAnsi"/>
          <w:b/>
          <w:sz w:val="24"/>
          <w:szCs w:val="24"/>
        </w:rPr>
      </w:pPr>
      <w:r>
        <w:rPr>
          <w:rFonts w:cstheme="minorHAnsi"/>
          <w:b/>
          <w:sz w:val="24"/>
          <w:szCs w:val="24"/>
        </w:rPr>
        <w:lastRenderedPageBreak/>
        <w:t>P</w:t>
      </w:r>
      <w:r w:rsidR="003363A3" w:rsidRPr="00175607">
        <w:rPr>
          <w:rFonts w:cstheme="minorHAnsi"/>
          <w:b/>
          <w:sz w:val="24"/>
          <w:szCs w:val="24"/>
        </w:rPr>
        <w:t>raktiske opplysninger</w:t>
      </w:r>
    </w:p>
    <w:p w:rsidR="00A15817" w:rsidRDefault="00A15817" w:rsidP="009A1074">
      <w:pPr>
        <w:rPr>
          <w:rFonts w:cstheme="minorHAnsi"/>
        </w:rPr>
      </w:pPr>
    </w:p>
    <w:p w:rsidR="00FC41CA" w:rsidRPr="00FC41CA" w:rsidRDefault="00A15817" w:rsidP="00A15817">
      <w:pPr>
        <w:spacing w:after="0"/>
        <w:rPr>
          <w:rFonts w:cstheme="minorHAnsi"/>
          <w:b/>
        </w:rPr>
      </w:pPr>
      <w:r>
        <w:rPr>
          <w:rFonts w:cstheme="minorHAnsi"/>
          <w:b/>
        </w:rPr>
        <w:t>V</w:t>
      </w:r>
      <w:r w:rsidR="00FC41CA" w:rsidRPr="00FC41CA">
        <w:rPr>
          <w:rFonts w:cstheme="minorHAnsi"/>
          <w:b/>
        </w:rPr>
        <w:t>eiledning for foreldre</w:t>
      </w:r>
    </w:p>
    <w:p w:rsidR="00FC41CA" w:rsidRDefault="00FC41CA" w:rsidP="00A15817">
      <w:pPr>
        <w:spacing w:after="0"/>
        <w:rPr>
          <w:rFonts w:cstheme="minorHAnsi"/>
        </w:rPr>
      </w:pPr>
      <w:r>
        <w:rPr>
          <w:rFonts w:cstheme="minorHAnsi"/>
        </w:rPr>
        <w:t xml:space="preserve">Vi er så heldige å ha 4 sertifiserte ICDP-veiledere blant de ansatte i Fetsund barnehage. ICDP er forkortelse for International Child Development Program, og er </w:t>
      </w:r>
      <w:r w:rsidRPr="00FC41CA">
        <w:rPr>
          <w:rFonts w:cstheme="minorHAnsi"/>
        </w:rPr>
        <w:t>et program for foreldreveiledning med målsetning om å understøtte og fremme psykososial omsorgskompetanse hos personer som har ansvar for barn.</w:t>
      </w:r>
      <w:r>
        <w:rPr>
          <w:rFonts w:cstheme="minorHAnsi"/>
        </w:rPr>
        <w:t xml:space="preserve"> I løpet av det første året inviteres alle nye foreldre til å delta i gruppeveiledning, dette vil der</w:t>
      </w:r>
      <w:r w:rsidR="00A15817">
        <w:rPr>
          <w:rFonts w:cstheme="minorHAnsi"/>
        </w:rPr>
        <w:t>e</w:t>
      </w:r>
      <w:r>
        <w:rPr>
          <w:rFonts w:cstheme="minorHAnsi"/>
        </w:rPr>
        <w:t xml:space="preserve"> få nærmere informasjon om på den første samtalen.</w:t>
      </w:r>
    </w:p>
    <w:p w:rsidR="00A15817" w:rsidRDefault="00A15817" w:rsidP="00A15817">
      <w:pPr>
        <w:spacing w:after="0"/>
        <w:rPr>
          <w:rFonts w:cstheme="minorHAnsi"/>
        </w:rPr>
      </w:pPr>
      <w:r>
        <w:rPr>
          <w:rFonts w:cstheme="minorHAnsi"/>
        </w:rPr>
        <w:t xml:space="preserve">Her kan du lese mer: </w:t>
      </w:r>
      <w:hyperlink r:id="rId8" w:history="1">
        <w:r w:rsidRPr="00993677">
          <w:rPr>
            <w:rStyle w:val="Hyperkobling"/>
            <w:rFonts w:cstheme="minorHAnsi"/>
          </w:rPr>
          <w:t>https://www.icdp.no/hva-er-icdp/</w:t>
        </w:r>
      </w:hyperlink>
    </w:p>
    <w:p w:rsidR="00A15817" w:rsidRDefault="00A15817" w:rsidP="00A15817">
      <w:pPr>
        <w:spacing w:after="0"/>
        <w:rPr>
          <w:rFonts w:cstheme="minorHAnsi"/>
        </w:rPr>
      </w:pPr>
    </w:p>
    <w:p w:rsidR="00A15817" w:rsidRDefault="00A15817" w:rsidP="00A15817">
      <w:pPr>
        <w:spacing w:after="0"/>
        <w:rPr>
          <w:rFonts w:cstheme="minorHAnsi"/>
        </w:rPr>
      </w:pPr>
    </w:p>
    <w:p w:rsidR="003363A3" w:rsidRPr="00175607" w:rsidRDefault="003363A3" w:rsidP="00A15817">
      <w:pPr>
        <w:spacing w:after="0"/>
        <w:rPr>
          <w:rFonts w:cstheme="minorHAnsi"/>
          <w:b/>
        </w:rPr>
      </w:pPr>
      <w:r w:rsidRPr="00175607">
        <w:rPr>
          <w:rFonts w:cstheme="minorHAnsi"/>
          <w:b/>
        </w:rPr>
        <w:t>Hva trenger barnet?</w:t>
      </w:r>
    </w:p>
    <w:p w:rsidR="009A1074" w:rsidRPr="00175607" w:rsidRDefault="009A1074" w:rsidP="00A15817">
      <w:pPr>
        <w:pStyle w:val="Listeavsnitt"/>
        <w:numPr>
          <w:ilvl w:val="0"/>
          <w:numId w:val="1"/>
        </w:numPr>
        <w:spacing w:after="0"/>
        <w:rPr>
          <w:rFonts w:cstheme="minorHAnsi"/>
        </w:rPr>
      </w:pPr>
      <w:r w:rsidRPr="00175607">
        <w:rPr>
          <w:rFonts w:cstheme="minorHAnsi"/>
        </w:rPr>
        <w:t xml:space="preserve">Ta gjerne med et kosedyr eller en leke barnet er </w:t>
      </w:r>
      <w:r w:rsidR="00664D43" w:rsidRPr="00175607">
        <w:rPr>
          <w:rFonts w:cstheme="minorHAnsi"/>
        </w:rPr>
        <w:t>ekstra glad i de første dagene, d</w:t>
      </w:r>
      <w:r w:rsidRPr="00175607">
        <w:rPr>
          <w:rFonts w:cstheme="minorHAnsi"/>
        </w:rPr>
        <w:t>et kan være trygt og godt.</w:t>
      </w:r>
    </w:p>
    <w:p w:rsidR="00415F60" w:rsidRPr="00175607" w:rsidRDefault="00415F60" w:rsidP="00A15817">
      <w:pPr>
        <w:pStyle w:val="Listeavsnitt"/>
        <w:numPr>
          <w:ilvl w:val="0"/>
          <w:numId w:val="1"/>
        </w:numPr>
        <w:spacing w:after="0"/>
        <w:rPr>
          <w:rFonts w:cstheme="minorHAnsi"/>
        </w:rPr>
      </w:pPr>
      <w:proofErr w:type="spellStart"/>
      <w:r w:rsidRPr="00175607">
        <w:rPr>
          <w:rFonts w:cstheme="minorHAnsi"/>
        </w:rPr>
        <w:t>Voksipose</w:t>
      </w:r>
      <w:proofErr w:type="spellEnd"/>
      <w:r w:rsidRPr="00175607">
        <w:rPr>
          <w:rFonts w:cstheme="minorHAnsi"/>
        </w:rPr>
        <w:t>/skinnpose eller dyne, vogn og sele til soving.</w:t>
      </w:r>
    </w:p>
    <w:p w:rsidR="009A1074" w:rsidRPr="00175607" w:rsidRDefault="009A1074" w:rsidP="00A15817">
      <w:pPr>
        <w:pStyle w:val="Listeavsnitt"/>
        <w:numPr>
          <w:ilvl w:val="0"/>
          <w:numId w:val="1"/>
        </w:numPr>
        <w:spacing w:after="0"/>
        <w:rPr>
          <w:rFonts w:cstheme="minorHAnsi"/>
        </w:rPr>
      </w:pPr>
      <w:r w:rsidRPr="00175607">
        <w:rPr>
          <w:rFonts w:cstheme="minorHAnsi"/>
        </w:rPr>
        <w:t>Påse at barnet ditt har regntøy og parkdress i garderoben til enhver tid.</w:t>
      </w:r>
    </w:p>
    <w:p w:rsidR="009A1074" w:rsidRPr="00175607" w:rsidRDefault="009A1074" w:rsidP="00A15817">
      <w:pPr>
        <w:pStyle w:val="Listeavsnitt"/>
        <w:numPr>
          <w:ilvl w:val="0"/>
          <w:numId w:val="1"/>
        </w:numPr>
        <w:spacing w:after="0"/>
        <w:rPr>
          <w:rFonts w:cstheme="minorHAnsi"/>
        </w:rPr>
      </w:pPr>
      <w:r w:rsidRPr="00175607">
        <w:rPr>
          <w:rFonts w:cstheme="minorHAnsi"/>
        </w:rPr>
        <w:t>Ta med innesko, dette vil vi at alle skal bruke. I tillegg må dere ha med skiftetøy, dvs</w:t>
      </w:r>
      <w:r w:rsidR="003363A3" w:rsidRPr="00175607">
        <w:rPr>
          <w:rFonts w:cstheme="minorHAnsi"/>
        </w:rPr>
        <w:t>.</w:t>
      </w:r>
      <w:r w:rsidRPr="00175607">
        <w:rPr>
          <w:rFonts w:cstheme="minorHAnsi"/>
        </w:rPr>
        <w:t xml:space="preserve"> et ekstra sett av både genser, bukse, strømpebukse, truse, sokker m.m.</w:t>
      </w:r>
    </w:p>
    <w:p w:rsidR="009A1074" w:rsidRPr="00175607" w:rsidRDefault="009A1074" w:rsidP="00A15817">
      <w:pPr>
        <w:pStyle w:val="Listeavsnitt"/>
        <w:numPr>
          <w:ilvl w:val="0"/>
          <w:numId w:val="1"/>
        </w:numPr>
        <w:spacing w:after="0"/>
        <w:rPr>
          <w:rFonts w:cstheme="minorHAnsi"/>
        </w:rPr>
      </w:pPr>
      <w:r w:rsidRPr="00175607">
        <w:rPr>
          <w:rFonts w:cstheme="minorHAnsi"/>
        </w:rPr>
        <w:t>Lunsj får barn</w:t>
      </w:r>
      <w:r w:rsidR="002B048A" w:rsidRPr="00175607">
        <w:rPr>
          <w:rFonts w:cstheme="minorHAnsi"/>
        </w:rPr>
        <w:t>a servert her i barnehagen. Vi serve</w:t>
      </w:r>
      <w:r w:rsidR="00DF1F2A" w:rsidRPr="00175607">
        <w:rPr>
          <w:rFonts w:cstheme="minorHAnsi"/>
        </w:rPr>
        <w:t xml:space="preserve">rer brødmat 4 </w:t>
      </w:r>
      <w:r w:rsidR="00F13221" w:rsidRPr="00175607">
        <w:rPr>
          <w:rFonts w:cstheme="minorHAnsi"/>
        </w:rPr>
        <w:t>dag</w:t>
      </w:r>
      <w:r w:rsidR="002B048A" w:rsidRPr="00175607">
        <w:rPr>
          <w:rFonts w:cstheme="minorHAnsi"/>
        </w:rPr>
        <w:t xml:space="preserve">er </w:t>
      </w:r>
      <w:r w:rsidR="00DF1F2A" w:rsidRPr="00175607">
        <w:rPr>
          <w:rFonts w:cstheme="minorHAnsi"/>
        </w:rPr>
        <w:t xml:space="preserve">i uka med sunt og </w:t>
      </w:r>
      <w:r w:rsidR="002B048A" w:rsidRPr="00175607">
        <w:rPr>
          <w:rFonts w:cstheme="minorHAnsi"/>
        </w:rPr>
        <w:t>variert pålegg</w:t>
      </w:r>
      <w:r w:rsidR="00F13221" w:rsidRPr="00175607">
        <w:rPr>
          <w:rFonts w:cstheme="minorHAnsi"/>
        </w:rPr>
        <w:t xml:space="preserve"> og 1 dag med matpakke.</w:t>
      </w:r>
      <w:r w:rsidRPr="00175607">
        <w:rPr>
          <w:rFonts w:cstheme="minorHAnsi"/>
        </w:rPr>
        <w:t xml:space="preserve"> De får også servert ettermiddagsmåltid som består av frukt, brød eller knekkebrød. </w:t>
      </w:r>
    </w:p>
    <w:p w:rsidR="009A1074" w:rsidRPr="00175607" w:rsidRDefault="00DF1F2A" w:rsidP="00A15817">
      <w:pPr>
        <w:pStyle w:val="Listeavsnitt"/>
        <w:numPr>
          <w:ilvl w:val="0"/>
          <w:numId w:val="1"/>
        </w:numPr>
        <w:spacing w:after="0"/>
        <w:rPr>
          <w:rFonts w:cstheme="minorHAnsi"/>
        </w:rPr>
      </w:pPr>
      <w:r w:rsidRPr="00175607">
        <w:rPr>
          <w:rFonts w:cstheme="minorHAnsi"/>
        </w:rPr>
        <w:t xml:space="preserve">På matpakkedag </w:t>
      </w:r>
      <w:r w:rsidR="009A1074" w:rsidRPr="00175607">
        <w:rPr>
          <w:rFonts w:cstheme="minorHAnsi"/>
        </w:rPr>
        <w:t xml:space="preserve">må barna ha med matpakke, </w:t>
      </w:r>
      <w:r w:rsidRPr="00175607">
        <w:rPr>
          <w:rFonts w:cstheme="minorHAnsi"/>
        </w:rPr>
        <w:t>dette</w:t>
      </w:r>
      <w:r w:rsidR="00410401" w:rsidRPr="00175607">
        <w:rPr>
          <w:rFonts w:cstheme="minorHAnsi"/>
        </w:rPr>
        <w:t xml:space="preserve"> er på torsdager.</w:t>
      </w:r>
    </w:p>
    <w:p w:rsidR="00771560" w:rsidRPr="00175607" w:rsidRDefault="009A1074" w:rsidP="00A15817">
      <w:pPr>
        <w:pStyle w:val="Listeavsnitt"/>
        <w:numPr>
          <w:ilvl w:val="0"/>
          <w:numId w:val="1"/>
        </w:numPr>
        <w:spacing w:after="0"/>
        <w:rPr>
          <w:rFonts w:cstheme="minorHAnsi"/>
        </w:rPr>
      </w:pPr>
      <w:r w:rsidRPr="00175607">
        <w:rPr>
          <w:rFonts w:cstheme="minorHAnsi"/>
        </w:rPr>
        <w:t>Hvis barnet skal spise frokost her i barnehagen, så må dere</w:t>
      </w:r>
      <w:r w:rsidR="00415F60" w:rsidRPr="00175607">
        <w:rPr>
          <w:rFonts w:cstheme="minorHAnsi"/>
        </w:rPr>
        <w:t xml:space="preserve"> også</w:t>
      </w:r>
      <w:r w:rsidR="00771560" w:rsidRPr="00175607">
        <w:rPr>
          <w:rFonts w:cstheme="minorHAnsi"/>
        </w:rPr>
        <w:t xml:space="preserve"> ha med matpakke. Frokosten varer fra 07:00 – 08:30,- kommer dere senere og ønsker å spise så må dere foreldre sitte sammen med barnet. Dette fordi </w:t>
      </w:r>
      <w:r w:rsidR="00782F8F" w:rsidRPr="00175607">
        <w:rPr>
          <w:rFonts w:cstheme="minorHAnsi"/>
        </w:rPr>
        <w:t>vi starter med andre aktiviteter fra 08:30.</w:t>
      </w:r>
    </w:p>
    <w:p w:rsidR="009A1074" w:rsidRPr="00175607" w:rsidRDefault="009A1074" w:rsidP="00A15817">
      <w:pPr>
        <w:pStyle w:val="Listeavsnitt"/>
        <w:numPr>
          <w:ilvl w:val="0"/>
          <w:numId w:val="1"/>
        </w:numPr>
        <w:spacing w:after="0"/>
        <w:rPr>
          <w:rFonts w:cstheme="minorHAnsi"/>
        </w:rPr>
      </w:pPr>
      <w:r w:rsidRPr="00175607">
        <w:rPr>
          <w:rFonts w:cstheme="minorHAnsi"/>
        </w:rPr>
        <w:t>Melk eller vann serveres av oss til alle måltidene.</w:t>
      </w:r>
      <w:r w:rsidR="00771560" w:rsidRPr="00175607">
        <w:rPr>
          <w:rFonts w:cstheme="minorHAnsi"/>
        </w:rPr>
        <w:t xml:space="preserve"> </w:t>
      </w:r>
    </w:p>
    <w:p w:rsidR="00DF1F2A" w:rsidRPr="00175607" w:rsidRDefault="00DF1F2A" w:rsidP="00A15817">
      <w:pPr>
        <w:pStyle w:val="Listeavsnitt"/>
        <w:numPr>
          <w:ilvl w:val="0"/>
          <w:numId w:val="1"/>
        </w:numPr>
        <w:spacing w:after="0"/>
        <w:rPr>
          <w:rFonts w:cstheme="minorHAnsi"/>
        </w:rPr>
      </w:pPr>
      <w:r w:rsidRPr="00175607">
        <w:rPr>
          <w:rFonts w:cstheme="minorHAnsi"/>
        </w:rPr>
        <w:t>Barna sover i vogner ute, det forven</w:t>
      </w:r>
      <w:r w:rsidR="00CA5CC7" w:rsidRPr="00175607">
        <w:rPr>
          <w:rFonts w:cstheme="minorHAnsi"/>
        </w:rPr>
        <w:t>tes at dere foreldre selv gjør klart</w:t>
      </w:r>
      <w:r w:rsidRPr="00175607">
        <w:rPr>
          <w:rFonts w:cstheme="minorHAnsi"/>
        </w:rPr>
        <w:t xml:space="preserve"> </w:t>
      </w:r>
      <w:proofErr w:type="spellStart"/>
      <w:r w:rsidRPr="00175607">
        <w:rPr>
          <w:rFonts w:cstheme="minorHAnsi"/>
        </w:rPr>
        <w:t>v</w:t>
      </w:r>
      <w:r w:rsidR="00CA5CC7" w:rsidRPr="00175607">
        <w:rPr>
          <w:rFonts w:cstheme="minorHAnsi"/>
        </w:rPr>
        <w:t>oksipose</w:t>
      </w:r>
      <w:r w:rsidR="00415F60" w:rsidRPr="00175607">
        <w:rPr>
          <w:rFonts w:cstheme="minorHAnsi"/>
        </w:rPr>
        <w:t>n</w:t>
      </w:r>
      <w:proofErr w:type="spellEnd"/>
      <w:r w:rsidR="00CA5CC7" w:rsidRPr="00175607">
        <w:rPr>
          <w:rFonts w:cstheme="minorHAnsi"/>
        </w:rPr>
        <w:t xml:space="preserve"> / skinnpose</w:t>
      </w:r>
      <w:r w:rsidR="00415F60" w:rsidRPr="00175607">
        <w:rPr>
          <w:rFonts w:cstheme="minorHAnsi"/>
        </w:rPr>
        <w:t>n</w:t>
      </w:r>
      <w:r w:rsidR="00CA5CC7" w:rsidRPr="00175607">
        <w:rPr>
          <w:rFonts w:cstheme="minorHAnsi"/>
        </w:rPr>
        <w:t xml:space="preserve"> / dyne</w:t>
      </w:r>
      <w:r w:rsidR="00415F60" w:rsidRPr="00175607">
        <w:rPr>
          <w:rFonts w:cstheme="minorHAnsi"/>
        </w:rPr>
        <w:t>n</w:t>
      </w:r>
      <w:r w:rsidRPr="00175607">
        <w:rPr>
          <w:rFonts w:cstheme="minorHAnsi"/>
        </w:rPr>
        <w:t xml:space="preserve"> i vogna ved levering, dette gjelder også selene.</w:t>
      </w:r>
    </w:p>
    <w:p w:rsidR="00175607" w:rsidRDefault="00175607" w:rsidP="003363A3">
      <w:pPr>
        <w:spacing w:after="0"/>
        <w:ind w:firstLine="709"/>
        <w:rPr>
          <w:rFonts w:cstheme="minorHAnsi"/>
          <w:b/>
        </w:rPr>
      </w:pPr>
    </w:p>
    <w:p w:rsidR="00A15817" w:rsidRDefault="00A15817" w:rsidP="003363A3">
      <w:pPr>
        <w:spacing w:after="0"/>
        <w:ind w:firstLine="709"/>
        <w:rPr>
          <w:rFonts w:cstheme="minorHAnsi"/>
          <w:b/>
        </w:rPr>
      </w:pPr>
    </w:p>
    <w:p w:rsidR="003363A3" w:rsidRPr="00175607" w:rsidRDefault="003363A3" w:rsidP="00A15817">
      <w:pPr>
        <w:spacing w:after="0"/>
        <w:rPr>
          <w:rFonts w:cstheme="minorHAnsi"/>
          <w:b/>
        </w:rPr>
      </w:pPr>
      <w:r w:rsidRPr="00175607">
        <w:rPr>
          <w:rFonts w:cstheme="minorHAnsi"/>
          <w:b/>
        </w:rPr>
        <w:t>Sykdom og fravær</w:t>
      </w:r>
    </w:p>
    <w:p w:rsidR="003363A3" w:rsidRPr="00175607" w:rsidRDefault="00CA5CC7" w:rsidP="00A15817">
      <w:pPr>
        <w:spacing w:after="0"/>
        <w:rPr>
          <w:rFonts w:cstheme="minorHAnsi"/>
        </w:rPr>
      </w:pPr>
      <w:r w:rsidRPr="00175607">
        <w:rPr>
          <w:rFonts w:cstheme="minorHAnsi"/>
        </w:rPr>
        <w:t>Er barnet deres</w:t>
      </w:r>
      <w:r w:rsidR="003363A3" w:rsidRPr="00175607">
        <w:rPr>
          <w:rFonts w:cstheme="minorHAnsi"/>
        </w:rPr>
        <w:t xml:space="preserve"> sykt, skal dere komme senere eller skal dere ha fri? </w:t>
      </w:r>
      <w:r w:rsidR="00FC41CA">
        <w:rPr>
          <w:rFonts w:cstheme="minorHAnsi"/>
        </w:rPr>
        <w:t xml:space="preserve"> </w:t>
      </w:r>
      <w:r w:rsidR="003363A3" w:rsidRPr="00175607">
        <w:rPr>
          <w:rFonts w:cstheme="minorHAnsi"/>
        </w:rPr>
        <w:t>Da må du ringe til avdelingen innen kl. 09:30 for å gi beskjed om dette.</w:t>
      </w:r>
    </w:p>
    <w:p w:rsidR="003363A3" w:rsidRPr="00175607" w:rsidRDefault="003363A3" w:rsidP="003363A3">
      <w:pPr>
        <w:spacing w:after="0"/>
        <w:ind w:firstLine="709"/>
        <w:rPr>
          <w:rFonts w:cstheme="minorHAnsi"/>
        </w:rPr>
      </w:pPr>
    </w:p>
    <w:p w:rsidR="003363A3" w:rsidRPr="00175607" w:rsidRDefault="003363A3" w:rsidP="00A15817">
      <w:pPr>
        <w:spacing w:after="0"/>
        <w:rPr>
          <w:rFonts w:cstheme="minorHAnsi"/>
        </w:rPr>
      </w:pPr>
      <w:r w:rsidRPr="00175607">
        <w:rPr>
          <w:rFonts w:cstheme="minorHAnsi"/>
        </w:rPr>
        <w:t xml:space="preserve">Se ellers </w:t>
      </w:r>
      <w:r w:rsidR="00B16852" w:rsidRPr="00175607">
        <w:rPr>
          <w:rFonts w:cstheme="minorHAnsi"/>
        </w:rPr>
        <w:t>vår</w:t>
      </w:r>
      <w:r w:rsidRPr="00175607">
        <w:rPr>
          <w:rFonts w:cstheme="minorHAnsi"/>
        </w:rPr>
        <w:t xml:space="preserve">t informasjonshefte </w:t>
      </w:r>
      <w:r w:rsidR="00B16852" w:rsidRPr="00175607">
        <w:rPr>
          <w:rFonts w:cstheme="minorHAnsi"/>
        </w:rPr>
        <w:t xml:space="preserve">«livet i Fetsund barnehage» på hjemmesiden vår, </w:t>
      </w:r>
      <w:r w:rsidRPr="00175607">
        <w:rPr>
          <w:rFonts w:cstheme="minorHAnsi"/>
        </w:rPr>
        <w:t>hvis det er mere du lurer på.</w:t>
      </w:r>
    </w:p>
    <w:p w:rsidR="00A15817" w:rsidRDefault="00A15817" w:rsidP="00175607">
      <w:pPr>
        <w:jc w:val="center"/>
        <w:rPr>
          <w:rFonts w:cstheme="minorHAnsi"/>
          <w:b/>
          <w:color w:val="17365D" w:themeColor="text2" w:themeShade="BF"/>
        </w:rPr>
      </w:pPr>
    </w:p>
    <w:p w:rsidR="00A15817" w:rsidRDefault="00A15817" w:rsidP="00175607">
      <w:pPr>
        <w:jc w:val="center"/>
        <w:rPr>
          <w:rFonts w:cstheme="minorHAnsi"/>
          <w:b/>
          <w:color w:val="17365D" w:themeColor="text2" w:themeShade="BF"/>
        </w:rPr>
      </w:pPr>
    </w:p>
    <w:p w:rsidR="009A1074" w:rsidRDefault="003363A3" w:rsidP="00175607">
      <w:pPr>
        <w:jc w:val="center"/>
        <w:rPr>
          <w:rFonts w:cstheme="minorHAnsi"/>
          <w:b/>
          <w:color w:val="17365D" w:themeColor="text2" w:themeShade="BF"/>
        </w:rPr>
      </w:pPr>
      <w:r w:rsidRPr="00175607">
        <w:rPr>
          <w:rFonts w:cstheme="minorHAnsi"/>
          <w:b/>
          <w:color w:val="17365D" w:themeColor="text2" w:themeShade="BF"/>
        </w:rPr>
        <w:t>VI GLEDER OSS TIL DERE</w:t>
      </w:r>
      <w:r w:rsidR="009A1074" w:rsidRPr="00175607">
        <w:rPr>
          <w:rFonts w:cstheme="minorHAnsi"/>
          <w:b/>
          <w:color w:val="17365D" w:themeColor="text2" w:themeShade="BF"/>
        </w:rPr>
        <w:t xml:space="preserve"> KOMMER! </w:t>
      </w:r>
      <w:r w:rsidR="009A1074" w:rsidRPr="00175607">
        <w:rPr>
          <w:rFonts w:cstheme="minorHAnsi"/>
          <w:b/>
          <w:color w:val="17365D" w:themeColor="text2" w:themeShade="BF"/>
        </w:rPr>
        <w:sym w:font="Wingdings" w:char="F04A"/>
      </w:r>
    </w:p>
    <w:p w:rsidR="009A1074" w:rsidRPr="00175607" w:rsidRDefault="009A1074" w:rsidP="009A1074">
      <w:pPr>
        <w:spacing w:after="0"/>
        <w:jc w:val="center"/>
        <w:rPr>
          <w:rFonts w:cstheme="minorHAnsi"/>
          <w:sz w:val="18"/>
          <w:szCs w:val="18"/>
        </w:rPr>
      </w:pPr>
      <w:r w:rsidRPr="00175607">
        <w:rPr>
          <w:rFonts w:cstheme="minorHAnsi"/>
          <w:sz w:val="18"/>
          <w:szCs w:val="18"/>
        </w:rPr>
        <w:t>Fetsund barnehage</w:t>
      </w:r>
      <w:r w:rsidR="00B30A92">
        <w:rPr>
          <w:rFonts w:cstheme="minorHAnsi"/>
          <w:sz w:val="18"/>
          <w:szCs w:val="18"/>
        </w:rPr>
        <w:t xml:space="preserve">, </w:t>
      </w:r>
      <w:proofErr w:type="spellStart"/>
      <w:r w:rsidRPr="00175607">
        <w:rPr>
          <w:rFonts w:cstheme="minorHAnsi"/>
          <w:sz w:val="18"/>
          <w:szCs w:val="18"/>
        </w:rPr>
        <w:t>Faldalsveien</w:t>
      </w:r>
      <w:proofErr w:type="spellEnd"/>
      <w:r w:rsidRPr="00175607">
        <w:rPr>
          <w:rFonts w:cstheme="minorHAnsi"/>
          <w:sz w:val="18"/>
          <w:szCs w:val="18"/>
        </w:rPr>
        <w:t xml:space="preserve"> 20 1900 Fetsund</w:t>
      </w:r>
    </w:p>
    <w:p w:rsidR="009A1074" w:rsidRPr="00175607" w:rsidRDefault="009A1074" w:rsidP="009A1074">
      <w:pPr>
        <w:spacing w:after="0"/>
        <w:jc w:val="center"/>
        <w:rPr>
          <w:rFonts w:cstheme="minorHAnsi"/>
          <w:sz w:val="18"/>
          <w:szCs w:val="18"/>
          <w:lang w:val="en-GB"/>
        </w:rPr>
      </w:pPr>
      <w:r w:rsidRPr="00175607">
        <w:rPr>
          <w:rFonts w:cstheme="minorHAnsi"/>
          <w:sz w:val="18"/>
          <w:szCs w:val="18"/>
          <w:lang w:val="en-GB"/>
        </w:rPr>
        <w:t>Tlf. 63 88 51 31</w:t>
      </w:r>
      <w:r w:rsidR="00A15817">
        <w:rPr>
          <w:rFonts w:cstheme="minorHAnsi"/>
          <w:sz w:val="18"/>
          <w:szCs w:val="18"/>
          <w:lang w:val="en-GB"/>
        </w:rPr>
        <w:t xml:space="preserve">   </w:t>
      </w:r>
      <w:r w:rsidRPr="00175607">
        <w:rPr>
          <w:rFonts w:cstheme="minorHAnsi"/>
          <w:sz w:val="18"/>
          <w:szCs w:val="18"/>
          <w:lang w:val="en-GB"/>
        </w:rPr>
        <w:t xml:space="preserve">E-mail: </w:t>
      </w:r>
      <w:hyperlink r:id="rId9" w:history="1">
        <w:r w:rsidRPr="00175607">
          <w:rPr>
            <w:rStyle w:val="Hyperkobling"/>
            <w:rFonts w:cstheme="minorHAnsi"/>
            <w:sz w:val="18"/>
            <w:szCs w:val="18"/>
            <w:lang w:val="en-GB"/>
          </w:rPr>
          <w:t>leder@fetsund-b</w:t>
        </w:r>
        <w:r w:rsidR="00B16852" w:rsidRPr="00175607">
          <w:rPr>
            <w:rStyle w:val="Hyperkobling"/>
            <w:rFonts w:cstheme="minorHAnsi"/>
            <w:sz w:val="18"/>
            <w:szCs w:val="18"/>
            <w:lang w:val="en-GB"/>
          </w:rPr>
          <w:t>a</w:t>
        </w:r>
        <w:r w:rsidRPr="00175607">
          <w:rPr>
            <w:rStyle w:val="Hyperkobling"/>
            <w:rFonts w:cstheme="minorHAnsi"/>
            <w:sz w:val="18"/>
            <w:szCs w:val="18"/>
            <w:lang w:val="en-GB"/>
          </w:rPr>
          <w:t>rnehage.no</w:t>
        </w:r>
      </w:hyperlink>
    </w:p>
    <w:p w:rsidR="009A1074" w:rsidRPr="00E44482" w:rsidRDefault="009C21B4" w:rsidP="00A15817">
      <w:pPr>
        <w:jc w:val="center"/>
        <w:rPr>
          <w:rFonts w:ascii="Comic Sans MS" w:hAnsi="Comic Sans MS"/>
          <w:sz w:val="18"/>
          <w:szCs w:val="18"/>
        </w:rPr>
      </w:pPr>
      <w:hyperlink r:id="rId10" w:history="1">
        <w:r w:rsidR="009A1074" w:rsidRPr="00175607">
          <w:rPr>
            <w:rStyle w:val="Hyperkobling"/>
            <w:rFonts w:cstheme="minorHAnsi"/>
            <w:sz w:val="18"/>
            <w:szCs w:val="18"/>
            <w:lang w:val="en-GB"/>
          </w:rPr>
          <w:t>www.fetsund.barnehage.no</w:t>
        </w:r>
      </w:hyperlink>
      <w:bookmarkStart w:id="0" w:name="_GoBack"/>
      <w:bookmarkEnd w:id="0"/>
    </w:p>
    <w:sectPr w:rsidR="009A1074" w:rsidRPr="00E44482" w:rsidSect="00B30A92">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1B4" w:rsidRDefault="009C21B4" w:rsidP="00B30A92">
      <w:pPr>
        <w:spacing w:after="0" w:line="240" w:lineRule="auto"/>
      </w:pPr>
      <w:r>
        <w:separator/>
      </w:r>
    </w:p>
  </w:endnote>
  <w:endnote w:type="continuationSeparator" w:id="0">
    <w:p w:rsidR="009C21B4" w:rsidRDefault="009C21B4" w:rsidP="00B3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1B4" w:rsidRDefault="009C21B4" w:rsidP="00B30A92">
      <w:pPr>
        <w:spacing w:after="0" w:line="240" w:lineRule="auto"/>
      </w:pPr>
      <w:r>
        <w:separator/>
      </w:r>
    </w:p>
  </w:footnote>
  <w:footnote w:type="continuationSeparator" w:id="0">
    <w:p w:rsidR="009C21B4" w:rsidRDefault="009C21B4" w:rsidP="00B30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A92" w:rsidRDefault="00B30A92">
    <w:pPr>
      <w:pStyle w:val="Topptekst"/>
    </w:pPr>
    <w:r>
      <w:rPr>
        <w:noProof/>
      </w:rPr>
      <w:drawing>
        <wp:anchor distT="0" distB="0" distL="114300" distR="114300" simplePos="0" relativeHeight="251658240" behindDoc="0" locked="0" layoutInCell="1" allowOverlap="1" wp14:anchorId="40771FC4">
          <wp:simplePos x="0" y="0"/>
          <wp:positionH relativeFrom="column">
            <wp:posOffset>2713355</wp:posOffset>
          </wp:positionH>
          <wp:positionV relativeFrom="paragraph">
            <wp:posOffset>-208280</wp:posOffset>
          </wp:positionV>
          <wp:extent cx="446996" cy="577850"/>
          <wp:effectExtent l="0" t="0" r="0"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996" cy="5778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40ECD"/>
    <w:multiLevelType w:val="hybridMultilevel"/>
    <w:tmpl w:val="ACA018EE"/>
    <w:lvl w:ilvl="0" w:tplc="9B60270E">
      <w:start w:val="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B8F6DC2"/>
    <w:multiLevelType w:val="hybridMultilevel"/>
    <w:tmpl w:val="41CECE58"/>
    <w:lvl w:ilvl="0" w:tplc="F59E6CDA">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73C"/>
    <w:rsid w:val="00036CA7"/>
    <w:rsid w:val="00175607"/>
    <w:rsid w:val="001A6A9A"/>
    <w:rsid w:val="002640FE"/>
    <w:rsid w:val="002B048A"/>
    <w:rsid w:val="003363A3"/>
    <w:rsid w:val="00401943"/>
    <w:rsid w:val="00410401"/>
    <w:rsid w:val="00415F60"/>
    <w:rsid w:val="00566B95"/>
    <w:rsid w:val="005B0FA7"/>
    <w:rsid w:val="00664D43"/>
    <w:rsid w:val="0071082D"/>
    <w:rsid w:val="00771560"/>
    <w:rsid w:val="00782F8F"/>
    <w:rsid w:val="007B473C"/>
    <w:rsid w:val="007F3774"/>
    <w:rsid w:val="008172A0"/>
    <w:rsid w:val="00872308"/>
    <w:rsid w:val="008B549A"/>
    <w:rsid w:val="00934230"/>
    <w:rsid w:val="009A1074"/>
    <w:rsid w:val="009C21B4"/>
    <w:rsid w:val="009F3445"/>
    <w:rsid w:val="00A15817"/>
    <w:rsid w:val="00A54140"/>
    <w:rsid w:val="00AB1462"/>
    <w:rsid w:val="00B16852"/>
    <w:rsid w:val="00B30A92"/>
    <w:rsid w:val="00B4115C"/>
    <w:rsid w:val="00BF1095"/>
    <w:rsid w:val="00C8766E"/>
    <w:rsid w:val="00CA5CC7"/>
    <w:rsid w:val="00CC0EAE"/>
    <w:rsid w:val="00DB61A8"/>
    <w:rsid w:val="00DF1F2A"/>
    <w:rsid w:val="00E403A3"/>
    <w:rsid w:val="00E44482"/>
    <w:rsid w:val="00EE5CB2"/>
    <w:rsid w:val="00F13221"/>
    <w:rsid w:val="00FC41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25A81"/>
  <w15:docId w15:val="{7392A4FE-79E0-4B88-97BF-D5EF0E21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B473C"/>
    <w:pPr>
      <w:ind w:left="720"/>
      <w:contextualSpacing/>
    </w:pPr>
  </w:style>
  <w:style w:type="character" w:styleId="Hyperkobling">
    <w:name w:val="Hyperlink"/>
    <w:basedOn w:val="Standardskriftforavsnitt"/>
    <w:uiPriority w:val="99"/>
    <w:unhideWhenUsed/>
    <w:rsid w:val="00A54140"/>
    <w:rPr>
      <w:color w:val="0000FF" w:themeColor="hyperlink"/>
      <w:u w:val="single"/>
    </w:rPr>
  </w:style>
  <w:style w:type="paragraph" w:styleId="Bobletekst">
    <w:name w:val="Balloon Text"/>
    <w:basedOn w:val="Normal"/>
    <w:link w:val="BobletekstTegn"/>
    <w:uiPriority w:val="99"/>
    <w:semiHidden/>
    <w:unhideWhenUsed/>
    <w:rsid w:val="0071082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1082D"/>
    <w:rPr>
      <w:rFonts w:ascii="Tahoma" w:hAnsi="Tahoma" w:cs="Tahoma"/>
      <w:sz w:val="16"/>
      <w:szCs w:val="16"/>
    </w:rPr>
  </w:style>
  <w:style w:type="paragraph" w:styleId="NormalWeb">
    <w:name w:val="Normal (Web)"/>
    <w:basedOn w:val="Normal"/>
    <w:uiPriority w:val="99"/>
    <w:semiHidden/>
    <w:unhideWhenUsed/>
    <w:rsid w:val="00DF1F2A"/>
    <w:rPr>
      <w:rFonts w:ascii="Times New Roman" w:hAnsi="Times New Roman" w:cs="Times New Roman"/>
      <w:sz w:val="24"/>
      <w:szCs w:val="24"/>
    </w:rPr>
  </w:style>
  <w:style w:type="paragraph" w:styleId="Topptekst">
    <w:name w:val="header"/>
    <w:basedOn w:val="Normal"/>
    <w:link w:val="TopptekstTegn"/>
    <w:uiPriority w:val="99"/>
    <w:unhideWhenUsed/>
    <w:rsid w:val="00B30A9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30A92"/>
  </w:style>
  <w:style w:type="paragraph" w:styleId="Bunntekst">
    <w:name w:val="footer"/>
    <w:basedOn w:val="Normal"/>
    <w:link w:val="BunntekstTegn"/>
    <w:uiPriority w:val="99"/>
    <w:unhideWhenUsed/>
    <w:rsid w:val="00B30A9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30A92"/>
  </w:style>
  <w:style w:type="character" w:styleId="Ulstomtale">
    <w:name w:val="Unresolved Mention"/>
    <w:basedOn w:val="Standardskriftforavsnitt"/>
    <w:uiPriority w:val="99"/>
    <w:semiHidden/>
    <w:unhideWhenUsed/>
    <w:rsid w:val="00A15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dp.no/hva-er-icd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etsund.barnehage.no" TargetMode="External"/><Relationship Id="rId4" Type="http://schemas.openxmlformats.org/officeDocument/2006/relationships/webSettings" Target="webSettings.xml"/><Relationship Id="rId9" Type="http://schemas.openxmlformats.org/officeDocument/2006/relationships/hyperlink" Target="mailto:leder@fetsund-brnehag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6846</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Øyeren IKT</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Madshus</dc:creator>
  <cp:lastModifiedBy>Janne Madshus</cp:lastModifiedBy>
  <cp:revision>2</cp:revision>
  <cp:lastPrinted>2019-05-02T09:40:00Z</cp:lastPrinted>
  <dcterms:created xsi:type="dcterms:W3CDTF">2019-05-02T09:41:00Z</dcterms:created>
  <dcterms:modified xsi:type="dcterms:W3CDTF">2019-05-02T09:41:00Z</dcterms:modified>
</cp:coreProperties>
</file>